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2E99C">
      <w:pPr>
        <w:ind w:left="4427"/>
        <w:rPr>
          <w:sz w:val="20"/>
        </w:rPr>
      </w:pPr>
      <w:r>
        <w:rPr>
          <w:sz w:val="20"/>
          <w:lang w:val="pt-BR" w:eastAsia="pt-BR" w:bidi="ar-SA"/>
        </w:rPr>
        <w:drawing>
          <wp:inline distT="0" distB="0" distL="0" distR="0">
            <wp:extent cx="666750" cy="6762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57C27">
      <w:pPr>
        <w:spacing w:before="9"/>
        <w:rPr>
          <w:sz w:val="25"/>
        </w:rPr>
      </w:pPr>
    </w:p>
    <w:p w14:paraId="3BDD6E0E"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CÂMARA MUNICIPAL DE ARACAJU</w:t>
      </w:r>
    </w:p>
    <w:p w14:paraId="58A63843">
      <w:pPr>
        <w:pStyle w:val="6"/>
        <w:tabs>
          <w:tab w:val="center" w:pos="4419"/>
          <w:tab w:val="right" w:pos="8838"/>
          <w:tab w:val="clear" w:pos="4252"/>
          <w:tab w:val="clear" w:pos="8504"/>
        </w:tabs>
        <w:jc w:val="center"/>
        <w:rPr>
          <w:b/>
        </w:rPr>
      </w:pPr>
      <w:r>
        <w:rPr>
          <w:b/>
        </w:rPr>
        <w:t>PODER LEGISLATIVO</w:t>
      </w:r>
    </w:p>
    <w:p w14:paraId="512AF6D9">
      <w:pPr>
        <w:rPr>
          <w:b/>
          <w:sz w:val="26"/>
        </w:rPr>
      </w:pPr>
    </w:p>
    <w:p w14:paraId="546378FC">
      <w:pPr>
        <w:rPr>
          <w:b/>
          <w:sz w:val="26"/>
        </w:rPr>
      </w:pPr>
    </w:p>
    <w:p w14:paraId="52B6BEE8">
      <w:pPr>
        <w:pStyle w:val="2"/>
        <w:spacing w:line="360" w:lineRule="auto"/>
        <w:ind w:left="0"/>
        <w:jc w:val="center"/>
        <w:rPr>
          <w:rFonts w:hint="default"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I</w:t>
      </w:r>
      <w:r>
        <w:rPr>
          <w:rFonts w:ascii="Times New Roman" w:hAnsi="Times New Roman" w:cs="Times New Roman"/>
        </w:rPr>
        <w:t>NFORMAÇÃO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SOBRE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QUITAÇÃO DA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FOLHA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PAGAMENTO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– EXERCÍCIO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lang w:val="pt-BR"/>
        </w:rPr>
        <w:t>202</w:t>
      </w:r>
      <w:r>
        <w:rPr>
          <w:rFonts w:hint="default" w:ascii="Times New Roman" w:hAnsi="Times New Roman" w:cs="Times New Roman"/>
          <w:lang w:val="pt-BR"/>
        </w:rPr>
        <w:t>4</w:t>
      </w:r>
    </w:p>
    <w:p w14:paraId="316AB018">
      <w:pPr>
        <w:spacing w:line="360" w:lineRule="auto"/>
        <w:jc w:val="center"/>
        <w:rPr>
          <w:b/>
          <w:sz w:val="24"/>
        </w:rPr>
      </w:pPr>
    </w:p>
    <w:p w14:paraId="100A228D">
      <w:pPr>
        <w:pStyle w:val="5"/>
        <w:spacing w:line="360" w:lineRule="auto"/>
        <w:jc w:val="center"/>
        <w:rPr>
          <w:sz w:val="20"/>
        </w:rPr>
      </w:pPr>
    </w:p>
    <w:p w14:paraId="188935B7">
      <w:pPr>
        <w:spacing w:line="360" w:lineRule="auto"/>
        <w:jc w:val="center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folhas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foram</w:t>
      </w:r>
      <w:r>
        <w:rPr>
          <w:spacing w:val="-2"/>
          <w:sz w:val="24"/>
        </w:rPr>
        <w:t xml:space="preserve"> </w:t>
      </w:r>
      <w:r>
        <w:rPr>
          <w:sz w:val="24"/>
        </w:rPr>
        <w:t>quitadas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abaixo:</w:t>
      </w:r>
    </w:p>
    <w:p w14:paraId="031A3605">
      <w:pPr>
        <w:pStyle w:val="5"/>
        <w:rPr>
          <w:sz w:val="20"/>
        </w:rPr>
      </w:pPr>
    </w:p>
    <w:p w14:paraId="2137E91B">
      <w:pPr>
        <w:pStyle w:val="5"/>
        <w:rPr>
          <w:sz w:val="20"/>
        </w:rPr>
      </w:pPr>
    </w:p>
    <w:p w14:paraId="11DD0A1B">
      <w:pPr>
        <w:pStyle w:val="5"/>
        <w:rPr>
          <w:sz w:val="20"/>
        </w:rPr>
      </w:pPr>
    </w:p>
    <w:p w14:paraId="3FD8EF0E">
      <w:pPr>
        <w:pStyle w:val="5"/>
        <w:spacing w:before="2"/>
        <w:rPr>
          <w:sz w:val="12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844"/>
        <w:gridCol w:w="2552"/>
      </w:tblGrid>
      <w:tr w14:paraId="0D726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8" w:type="dxa"/>
            <w:shd w:val="clear" w:color="auto" w:fill="BEBEBE"/>
          </w:tcPr>
          <w:p w14:paraId="6941A2DF">
            <w:pPr>
              <w:pStyle w:val="10"/>
              <w:spacing w:line="276" w:lineRule="exact"/>
              <w:ind w:left="249" w:right="221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Mês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</w:t>
            </w:r>
          </w:p>
        </w:tc>
        <w:tc>
          <w:tcPr>
            <w:tcW w:w="1844" w:type="dxa"/>
            <w:shd w:val="clear" w:color="auto" w:fill="BEBEBE"/>
          </w:tcPr>
          <w:p w14:paraId="2328118D">
            <w:pPr>
              <w:pStyle w:val="10"/>
              <w:spacing w:line="276" w:lineRule="exact"/>
              <w:ind w:left="273" w:right="247" w:firstLine="206"/>
              <w:rPr>
                <w:b/>
                <w:sz w:val="24"/>
              </w:rPr>
            </w:pPr>
            <w:r>
              <w:rPr>
                <w:b/>
                <w:sz w:val="24"/>
              </w:rPr>
              <w:t>Data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Pagamento</w:t>
            </w:r>
          </w:p>
        </w:tc>
        <w:tc>
          <w:tcPr>
            <w:tcW w:w="2552" w:type="dxa"/>
            <w:shd w:val="clear" w:color="auto" w:fill="BEBEBE"/>
          </w:tcPr>
          <w:p w14:paraId="40F66D64">
            <w:pPr>
              <w:pStyle w:val="10"/>
              <w:spacing w:before="135"/>
              <w:ind w:left="5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Líquido</w:t>
            </w:r>
          </w:p>
        </w:tc>
      </w:tr>
      <w:tr w14:paraId="716EB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728" w:type="dxa"/>
            <w:shd w:val="clear" w:color="auto" w:fill="BEBEBE"/>
          </w:tcPr>
          <w:p w14:paraId="69E53757">
            <w:pPr>
              <w:pStyle w:val="10"/>
              <w:spacing w:before="74"/>
              <w:ind w:left="107"/>
              <w:rPr>
                <w:b/>
              </w:rPr>
            </w:pPr>
            <w:r>
              <w:rPr>
                <w:b/>
              </w:rPr>
              <w:t>Janeiro</w:t>
            </w:r>
          </w:p>
        </w:tc>
        <w:tc>
          <w:tcPr>
            <w:tcW w:w="1844" w:type="dxa"/>
          </w:tcPr>
          <w:p w14:paraId="0DD4F2A6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19/01/2024</w:t>
            </w:r>
          </w:p>
        </w:tc>
        <w:tc>
          <w:tcPr>
            <w:tcW w:w="2552" w:type="dxa"/>
          </w:tcPr>
          <w:p w14:paraId="494587BA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4.204.670,22</w:t>
            </w:r>
          </w:p>
        </w:tc>
      </w:tr>
      <w:tr w14:paraId="7B302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728" w:type="dxa"/>
            <w:shd w:val="clear" w:color="auto" w:fill="BEBEBE"/>
          </w:tcPr>
          <w:p w14:paraId="19EA5D1D">
            <w:pPr>
              <w:pStyle w:val="10"/>
              <w:spacing w:before="70"/>
              <w:ind w:left="107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844" w:type="dxa"/>
          </w:tcPr>
          <w:p w14:paraId="3FBE5750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19/02/2024</w:t>
            </w:r>
          </w:p>
        </w:tc>
        <w:tc>
          <w:tcPr>
            <w:tcW w:w="2552" w:type="dxa"/>
          </w:tcPr>
          <w:p w14:paraId="732327C7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4.424.170,39</w:t>
            </w:r>
          </w:p>
        </w:tc>
      </w:tr>
      <w:tr w14:paraId="6663A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2CE4414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Março</w:t>
            </w:r>
          </w:p>
        </w:tc>
        <w:tc>
          <w:tcPr>
            <w:tcW w:w="1844" w:type="dxa"/>
            <w:vAlign w:val="top"/>
          </w:tcPr>
          <w:p w14:paraId="1B634F67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19/03/2024</w:t>
            </w:r>
          </w:p>
        </w:tc>
        <w:tc>
          <w:tcPr>
            <w:tcW w:w="2552" w:type="dxa"/>
            <w:vAlign w:val="top"/>
          </w:tcPr>
          <w:p w14:paraId="5C0F2B34">
            <w:pPr>
              <w:jc w:val="center"/>
              <w:rPr>
                <w:lang w:val="pt-BR"/>
              </w:rPr>
            </w:pPr>
            <w:r>
              <w:rPr>
                <w:rFonts w:hint="default" w:ascii="Times New Roman" w:hAnsi="Times New Roman" w:eastAsia="SimSun" w:cs="Times New Roman"/>
                <w:sz w:val="22"/>
                <w:szCs w:val="22"/>
              </w:rPr>
              <w:t>4.512.429,48</w:t>
            </w:r>
          </w:p>
        </w:tc>
      </w:tr>
      <w:tr w14:paraId="229464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494A1CCD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Abril</w:t>
            </w:r>
          </w:p>
        </w:tc>
        <w:tc>
          <w:tcPr>
            <w:tcW w:w="1844" w:type="dxa"/>
            <w:vAlign w:val="top"/>
          </w:tcPr>
          <w:p w14:paraId="384607D3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19/04/2024</w:t>
            </w:r>
          </w:p>
        </w:tc>
        <w:tc>
          <w:tcPr>
            <w:tcW w:w="2552" w:type="dxa"/>
            <w:vAlign w:val="top"/>
          </w:tcPr>
          <w:p w14:paraId="075FD7A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4.584.449,80</w:t>
            </w:r>
          </w:p>
        </w:tc>
      </w:tr>
      <w:tr w14:paraId="6EA87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171785E3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1844" w:type="dxa"/>
            <w:vAlign w:val="top"/>
          </w:tcPr>
          <w:p w14:paraId="352FF224">
            <w:pPr>
              <w:pStyle w:val="10"/>
              <w:rPr>
                <w:rFonts w:hint="default"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20/05/2024</w:t>
            </w:r>
          </w:p>
        </w:tc>
        <w:tc>
          <w:tcPr>
            <w:tcW w:w="2552" w:type="dxa"/>
            <w:vAlign w:val="top"/>
          </w:tcPr>
          <w:p w14:paraId="3E65A76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4.722.591,84</w:t>
            </w:r>
          </w:p>
        </w:tc>
      </w:tr>
      <w:tr w14:paraId="499C7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3F510450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Junho</w:t>
            </w:r>
          </w:p>
        </w:tc>
        <w:tc>
          <w:tcPr>
            <w:tcW w:w="1844" w:type="dxa"/>
            <w:vAlign w:val="top"/>
          </w:tcPr>
          <w:p w14:paraId="717D537F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20/06/2024</w:t>
            </w:r>
          </w:p>
        </w:tc>
        <w:tc>
          <w:tcPr>
            <w:tcW w:w="2552" w:type="dxa"/>
            <w:vAlign w:val="top"/>
          </w:tcPr>
          <w:p w14:paraId="74D7A107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4.726.096,89</w:t>
            </w:r>
          </w:p>
        </w:tc>
      </w:tr>
      <w:tr w14:paraId="4A83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28" w:type="dxa"/>
            <w:shd w:val="clear" w:color="auto" w:fill="BEBEBE"/>
          </w:tcPr>
          <w:p w14:paraId="775BB90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Julho</w:t>
            </w:r>
          </w:p>
        </w:tc>
        <w:tc>
          <w:tcPr>
            <w:tcW w:w="1844" w:type="dxa"/>
            <w:vAlign w:val="top"/>
          </w:tcPr>
          <w:p w14:paraId="0AEA4BC9">
            <w:pPr>
              <w:pStyle w:val="1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hint="default" w:cs="Times New Roman"/>
                <w:b w:val="0"/>
                <w:bCs w:val="0"/>
                <w:sz w:val="22"/>
                <w:szCs w:val="22"/>
                <w:lang w:val="pt-BR"/>
              </w:rPr>
              <w:t>19/07/2024</w:t>
            </w:r>
          </w:p>
        </w:tc>
        <w:tc>
          <w:tcPr>
            <w:tcW w:w="2552" w:type="dxa"/>
            <w:vAlign w:val="top"/>
          </w:tcPr>
          <w:p w14:paraId="7D1311E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Lucida Console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4.623.671,42</w:t>
            </w:r>
          </w:p>
          <w:p w14:paraId="53B39C9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14:paraId="43D39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28" w:type="dxa"/>
            <w:shd w:val="clear" w:color="auto" w:fill="BEBEBE"/>
          </w:tcPr>
          <w:p w14:paraId="264ACC83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Agosto</w:t>
            </w:r>
          </w:p>
        </w:tc>
        <w:tc>
          <w:tcPr>
            <w:tcW w:w="1844" w:type="dxa"/>
            <w:vAlign w:val="top"/>
          </w:tcPr>
          <w:p w14:paraId="2C17C944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20/08/2024</w:t>
            </w:r>
          </w:p>
        </w:tc>
        <w:tc>
          <w:tcPr>
            <w:tcW w:w="2552" w:type="dxa"/>
            <w:vAlign w:val="top"/>
          </w:tcPr>
          <w:p w14:paraId="17EE34A0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4.752.263,82</w:t>
            </w:r>
          </w:p>
        </w:tc>
      </w:tr>
      <w:tr w14:paraId="13DAA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46F32A80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Setembro</w:t>
            </w:r>
          </w:p>
        </w:tc>
        <w:tc>
          <w:tcPr>
            <w:tcW w:w="1844" w:type="dxa"/>
            <w:vAlign w:val="top"/>
          </w:tcPr>
          <w:p w14:paraId="111ACCD6">
            <w:pPr>
              <w:pStyle w:val="10"/>
              <w:rPr>
                <w:rFonts w:hint="default"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20/09/2024</w:t>
            </w:r>
          </w:p>
        </w:tc>
        <w:tc>
          <w:tcPr>
            <w:tcW w:w="2552" w:type="dxa"/>
            <w:vAlign w:val="top"/>
          </w:tcPr>
          <w:p w14:paraId="7A9EA2FD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4.801.645,81</w:t>
            </w:r>
          </w:p>
        </w:tc>
      </w:tr>
      <w:tr w14:paraId="0DC80B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28" w:type="dxa"/>
            <w:shd w:val="clear" w:color="auto" w:fill="BEBEBE"/>
          </w:tcPr>
          <w:p w14:paraId="3F94312B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Outubro</w:t>
            </w:r>
          </w:p>
        </w:tc>
        <w:tc>
          <w:tcPr>
            <w:tcW w:w="1844" w:type="dxa"/>
            <w:vAlign w:val="top"/>
          </w:tcPr>
          <w:p w14:paraId="44BDEAB8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18/10/2024</w:t>
            </w:r>
          </w:p>
        </w:tc>
        <w:tc>
          <w:tcPr>
            <w:tcW w:w="2552" w:type="dxa"/>
            <w:vAlign w:val="top"/>
          </w:tcPr>
          <w:p w14:paraId="01575D31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4.269.605,32</w:t>
            </w:r>
          </w:p>
        </w:tc>
      </w:tr>
      <w:tr w14:paraId="1BA54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 w14:paraId="226D57AA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Novembro</w:t>
            </w:r>
          </w:p>
        </w:tc>
        <w:tc>
          <w:tcPr>
            <w:tcW w:w="1844" w:type="dxa"/>
            <w:vAlign w:val="top"/>
          </w:tcPr>
          <w:p w14:paraId="504123DB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19/11/2024</w:t>
            </w:r>
          </w:p>
        </w:tc>
        <w:tc>
          <w:tcPr>
            <w:tcW w:w="2552" w:type="dxa"/>
            <w:vAlign w:val="top"/>
          </w:tcPr>
          <w:p w14:paraId="4989308C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4.248.140,41</w:t>
            </w:r>
          </w:p>
        </w:tc>
      </w:tr>
      <w:tr w14:paraId="5AEC7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728" w:type="dxa"/>
            <w:shd w:val="clear" w:color="auto" w:fill="BEBEBE"/>
          </w:tcPr>
          <w:p w14:paraId="1E13D555">
            <w:pPr>
              <w:pStyle w:val="10"/>
              <w:spacing w:before="65"/>
              <w:ind w:left="107"/>
              <w:rPr>
                <w:b/>
              </w:rPr>
            </w:pPr>
            <w:r>
              <w:rPr>
                <w:b/>
              </w:rPr>
              <w:t>13º Salário</w:t>
            </w:r>
          </w:p>
        </w:tc>
        <w:tc>
          <w:tcPr>
            <w:tcW w:w="1844" w:type="dxa"/>
            <w:vAlign w:val="top"/>
          </w:tcPr>
          <w:p w14:paraId="47E273B5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25B61F92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  <w:tr w14:paraId="1C710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728" w:type="dxa"/>
            <w:shd w:val="clear" w:color="auto" w:fill="BEBEBE"/>
          </w:tcPr>
          <w:p w14:paraId="4116285E">
            <w:pPr>
              <w:pStyle w:val="10"/>
              <w:spacing w:before="65"/>
              <w:rPr>
                <w:b/>
              </w:rPr>
            </w:pPr>
            <w:r>
              <w:rPr>
                <w:b/>
              </w:rPr>
              <w:t>Dezembro</w:t>
            </w:r>
          </w:p>
        </w:tc>
        <w:tc>
          <w:tcPr>
            <w:tcW w:w="1844" w:type="dxa"/>
            <w:vAlign w:val="top"/>
          </w:tcPr>
          <w:p w14:paraId="0C50EFC6">
            <w:pPr>
              <w:pStyle w:val="10"/>
              <w:rPr>
                <w:rFonts w:hint="default"/>
                <w:b/>
                <w:bCs/>
                <w:lang w:val="pt-BR"/>
              </w:rPr>
            </w:pPr>
            <w:r>
              <w:rPr>
                <w:rFonts w:hint="default"/>
                <w:bCs/>
                <w:lang w:val="pt-BR"/>
              </w:rPr>
              <w:t>-</w:t>
            </w:r>
          </w:p>
        </w:tc>
        <w:tc>
          <w:tcPr>
            <w:tcW w:w="2552" w:type="dxa"/>
            <w:vAlign w:val="top"/>
          </w:tcPr>
          <w:p w14:paraId="5339E104">
            <w:pPr>
              <w:jc w:val="center"/>
              <w:rPr>
                <w:rFonts w:hint="default"/>
                <w:lang w:val="pt-BR"/>
              </w:rPr>
            </w:pPr>
            <w:r>
              <w:rPr>
                <w:rFonts w:hint="default"/>
                <w:lang w:val="pt-BR"/>
              </w:rPr>
              <w:t>-</w:t>
            </w:r>
          </w:p>
        </w:tc>
      </w:tr>
    </w:tbl>
    <w:p w14:paraId="3FBA6C1F">
      <w:pPr>
        <w:pStyle w:val="5"/>
        <w:rPr>
          <w:sz w:val="20"/>
        </w:rPr>
      </w:pPr>
    </w:p>
    <w:p w14:paraId="72AFD514">
      <w:pPr>
        <w:rPr>
          <w:b/>
        </w:rPr>
      </w:pPr>
    </w:p>
    <w:p w14:paraId="56BA2AD5">
      <w:pPr>
        <w:rPr>
          <w:b/>
        </w:rPr>
      </w:pPr>
    </w:p>
    <w:p w14:paraId="6610614B">
      <w:pPr>
        <w:jc w:val="center"/>
        <w:rPr>
          <w:b/>
        </w:rPr>
      </w:pPr>
    </w:p>
    <w:p w14:paraId="3D1CAB2B">
      <w:pPr>
        <w:jc w:val="center"/>
        <w:rPr>
          <w:b/>
        </w:rPr>
      </w:pPr>
      <w:r>
        <w:rPr>
          <w:b/>
        </w:rPr>
        <w:t>João Fernades de Britto</w:t>
      </w:r>
    </w:p>
    <w:p w14:paraId="2B052585">
      <w:pPr>
        <w:jc w:val="center"/>
      </w:pPr>
      <w:r>
        <w:t>Assessor Geral</w:t>
      </w:r>
    </w:p>
    <w:p w14:paraId="12C1B9D9">
      <w:pPr>
        <w:rPr>
          <w:b/>
        </w:rPr>
      </w:pPr>
    </w:p>
    <w:p w14:paraId="42552D02">
      <w:pPr>
        <w:rPr>
          <w:b/>
        </w:rPr>
      </w:pPr>
    </w:p>
    <w:p w14:paraId="2331E09B">
      <w:pPr>
        <w:rPr>
          <w:b/>
        </w:rPr>
      </w:pPr>
      <w:bookmarkStart w:id="0" w:name="_GoBack"/>
      <w:bookmarkEnd w:id="0"/>
    </w:p>
    <w:p w14:paraId="09A665E5">
      <w:pPr>
        <w:rPr>
          <w:b/>
        </w:rPr>
      </w:pPr>
    </w:p>
    <w:p w14:paraId="44CC59D5">
      <w:pPr>
        <w:rPr>
          <w:b/>
        </w:rPr>
      </w:pPr>
    </w:p>
    <w:p w14:paraId="1AA5DE8E">
      <w:pPr>
        <w:rPr>
          <w:b/>
        </w:rPr>
      </w:pPr>
    </w:p>
    <w:p w14:paraId="2E91581F">
      <w:pPr>
        <w:rPr>
          <w:b/>
        </w:rPr>
      </w:pPr>
    </w:p>
    <w:p w14:paraId="7A750583">
      <w:pPr>
        <w:rPr>
          <w:b/>
        </w:rPr>
      </w:pPr>
    </w:p>
    <w:p w14:paraId="6DF5D1F3">
      <w:pPr>
        <w:rPr>
          <w:b/>
        </w:rPr>
      </w:pPr>
    </w:p>
    <w:p w14:paraId="5D57B2A0">
      <w:pPr>
        <w:rPr>
          <w:b/>
        </w:rPr>
      </w:pPr>
    </w:p>
    <w:p w14:paraId="06C26C5D">
      <w:pPr>
        <w:widowControl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Praça Olímpio Campos, 74, Centro - Telefone (079) 2107-4800</w:t>
      </w:r>
    </w:p>
    <w:p w14:paraId="56F7DB80">
      <w:pPr>
        <w:widowControl w:val="0"/>
        <w:jc w:val="center"/>
        <w:rPr>
          <w:bCs/>
        </w:rPr>
      </w:pPr>
      <w:r>
        <w:rPr>
          <w:bCs/>
          <w:sz w:val="24"/>
          <w:szCs w:val="24"/>
        </w:rPr>
        <w:t>CEP: 49010-040 Aracaju/SE</w:t>
      </w:r>
    </w:p>
    <w:p w14:paraId="06978B0B">
      <w:pPr>
        <w:spacing w:before="165"/>
        <w:ind w:left="63"/>
        <w:jc w:val="center"/>
        <w:rPr>
          <w:b/>
          <w:sz w:val="20"/>
        </w:rPr>
      </w:pPr>
    </w:p>
    <w:sectPr>
      <w:type w:val="continuous"/>
      <w:pgSz w:w="11920" w:h="16840"/>
      <w:pgMar w:top="900" w:right="1020" w:bottom="0" w:left="10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F0"/>
    <w:rsid w:val="000A007C"/>
    <w:rsid w:val="000F6AF0"/>
    <w:rsid w:val="00111183"/>
    <w:rsid w:val="0013230A"/>
    <w:rsid w:val="00521D1A"/>
    <w:rsid w:val="00571720"/>
    <w:rsid w:val="005C1FC4"/>
    <w:rsid w:val="0063154E"/>
    <w:rsid w:val="00823BBB"/>
    <w:rsid w:val="008E3425"/>
    <w:rsid w:val="00903766"/>
    <w:rsid w:val="00AC6560"/>
    <w:rsid w:val="00BF33D5"/>
    <w:rsid w:val="00BF66B7"/>
    <w:rsid w:val="00C66D8B"/>
    <w:rsid w:val="00DF70C2"/>
    <w:rsid w:val="00F163E4"/>
    <w:rsid w:val="0165632B"/>
    <w:rsid w:val="101C5E6B"/>
    <w:rsid w:val="182A5020"/>
    <w:rsid w:val="1EF30CEA"/>
    <w:rsid w:val="21B65B94"/>
    <w:rsid w:val="25990BC5"/>
    <w:rsid w:val="288B1248"/>
    <w:rsid w:val="296730BB"/>
    <w:rsid w:val="2A8E7056"/>
    <w:rsid w:val="30A04ED5"/>
    <w:rsid w:val="355F6128"/>
    <w:rsid w:val="36121B49"/>
    <w:rsid w:val="3E2F433D"/>
    <w:rsid w:val="3F6A0B31"/>
    <w:rsid w:val="41BE6FF6"/>
    <w:rsid w:val="456326BB"/>
    <w:rsid w:val="48E65170"/>
    <w:rsid w:val="49EA2300"/>
    <w:rsid w:val="4A171C32"/>
    <w:rsid w:val="4AE90830"/>
    <w:rsid w:val="4D534C24"/>
    <w:rsid w:val="4DFB1DD7"/>
    <w:rsid w:val="54391158"/>
    <w:rsid w:val="571F6EE6"/>
    <w:rsid w:val="57CC1168"/>
    <w:rsid w:val="583513F0"/>
    <w:rsid w:val="5A815D9F"/>
    <w:rsid w:val="6093596C"/>
    <w:rsid w:val="67DB0F38"/>
    <w:rsid w:val="6AD91580"/>
    <w:rsid w:val="6C033084"/>
    <w:rsid w:val="6C7D6516"/>
    <w:rsid w:val="6D8A2EF6"/>
    <w:rsid w:val="6E3603F3"/>
    <w:rsid w:val="70680CA9"/>
    <w:rsid w:val="777252DF"/>
    <w:rsid w:val="7A757415"/>
    <w:rsid w:val="7B19748A"/>
    <w:rsid w:val="7C006520"/>
    <w:rsid w:val="7D8E6C62"/>
    <w:rsid w:val="7FE1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pt-PT" w:bidi="pt-PT"/>
    </w:rPr>
  </w:style>
  <w:style w:type="paragraph" w:styleId="2">
    <w:name w:val="heading 1"/>
    <w:basedOn w:val="1"/>
    <w:next w:val="1"/>
    <w:autoRedefine/>
    <w:qFormat/>
    <w:uiPriority w:val="1"/>
    <w:pPr>
      <w:ind w:left="222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b/>
      <w:bCs/>
      <w:sz w:val="24"/>
      <w:szCs w:val="24"/>
    </w:rPr>
  </w:style>
  <w:style w:type="paragraph" w:styleId="6">
    <w:name w:val="header"/>
    <w:basedOn w:val="1"/>
    <w:autoRedefine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autoRedefine/>
    <w:qFormat/>
    <w:uiPriority w:val="0"/>
    <w:rPr>
      <w:rFonts w:ascii="Tahoma" w:hAnsi="Tahoma" w:cs="Tahoma"/>
      <w:sz w:val="16"/>
      <w:szCs w:val="16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  <w:pPr>
      <w:spacing w:before="44" w:line="191" w:lineRule="exact"/>
      <w:jc w:val="center"/>
    </w:pPr>
  </w:style>
  <w:style w:type="character" w:customStyle="1" w:styleId="11">
    <w:name w:val="Texto de balão Char"/>
    <w:basedOn w:val="3"/>
    <w:link w:val="7"/>
    <w:autoRedefine/>
    <w:qFormat/>
    <w:uiPriority w:val="0"/>
    <w:rPr>
      <w:rFonts w:ascii="Tahoma" w:hAnsi="Tahoma" w:eastAsia="Times New Roman" w:cs="Tahoma"/>
      <w:sz w:val="16"/>
      <w:szCs w:val="16"/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611</Characters>
  <Lines>4</Lines>
  <Paragraphs>1</Paragraphs>
  <TotalTime>40</TotalTime>
  <ScaleCrop>false</ScaleCrop>
  <LinksUpToDate>false</LinksUpToDate>
  <CharactersWithSpaces>653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2023-09-25T13:47:00Z</dcterms:created>
  <dc:creator>VisRel 5.0</dc:creator>
  <cp:keywords>VisRel 5.0</cp:keywords>
  <cp:lastModifiedBy>Edilma Braz</cp:lastModifiedBy>
  <cp:lastPrinted>2024-11-25T11:04:03Z</cp:lastPrinted>
  <dcterms:modified xsi:type="dcterms:W3CDTF">2024-11-25T11:04:08Z</dcterms:modified>
  <dc:subject>VisRel 5.0</dc:subject>
  <dc:title>VisRel 5.0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VisRel - Gerenciador de relatórios</vt:lpwstr>
  </property>
  <property fmtid="{D5CDD505-2E9C-101B-9397-08002B2CF9AE}" pid="4" name="LastSaved">
    <vt:filetime>2021-10-20T00:00:00Z</vt:filetime>
  </property>
  <property fmtid="{D5CDD505-2E9C-101B-9397-08002B2CF9AE}" pid="5" name="KSOProductBuildVer">
    <vt:lpwstr>1046-12.2.0.18911</vt:lpwstr>
  </property>
  <property fmtid="{D5CDD505-2E9C-101B-9397-08002B2CF9AE}" pid="6" name="ICV">
    <vt:lpwstr>8D37B357020E48528051D70532B7A2FB_13</vt:lpwstr>
  </property>
</Properties>
</file>