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202</w:t>
      </w:r>
      <w:r>
        <w:rPr>
          <w:rFonts w:hint="default"/>
          <w:b/>
          <w:sz w:val="28"/>
          <w:szCs w:val="28"/>
          <w:lang w:val="pt-BR"/>
        </w:rPr>
        <w:t>4 -</w:t>
      </w:r>
      <w:r>
        <w:rPr>
          <w:b/>
          <w:sz w:val="28"/>
          <w:szCs w:val="28"/>
        </w:rPr>
        <w:t xml:space="preserve"> Cargo em comissão -  CPC</w:t>
      </w: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</w:rPr>
              <w:t>R$ 8.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>896,80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</w:rPr>
              <w:t>R$ 5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>.342,85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R$ 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>4.848,82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</w:rPr>
              <w:t>R$ 3.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>644,91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R$ 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>2.447,67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1.487,41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1.440,05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1.425,79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1.411,6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1.397,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1.383,86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1.370,15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1.356,5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1.343,1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1.329,8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6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7"/>
          <w:szCs w:val="27"/>
        </w:rPr>
      </w:pPr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FGE-01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R$2.417,44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1.813,09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1.208,73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604,36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4E80A34"/>
    <w:rsid w:val="30474012"/>
    <w:rsid w:val="31991897"/>
    <w:rsid w:val="3C4651ED"/>
    <w:rsid w:val="5A7B6E75"/>
    <w:rsid w:val="65B60DDC"/>
    <w:rsid w:val="6D6523D0"/>
    <w:rsid w:val="763D3470"/>
    <w:rsid w:val="7C102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378</Characters>
  <TotalTime>22</TotalTime>
  <ScaleCrop>false</ScaleCrop>
  <LinksUpToDate>false</LinksUpToDate>
  <CharactersWithSpaces>400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Edilma Braz</cp:lastModifiedBy>
  <cp:lastPrinted>2024-01-23T12:08:00Z</cp:lastPrinted>
  <dcterms:modified xsi:type="dcterms:W3CDTF">2024-05-24T13:14:13Z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1046-12.2.0.16909</vt:lpwstr>
  </property>
  <property fmtid="{D5CDD505-2E9C-101B-9397-08002B2CF9AE}" pid="8" name="ICV">
    <vt:lpwstr>4405E66AB4DF4D7A9366BE938083959D_13</vt:lpwstr>
  </property>
</Properties>
</file>