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676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4"/>
          <w:sz w:val="20"/>
        </w:rPr>
        <w:t>APRESENTAR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COMPROVANTE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VACINAÇÃO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6400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00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15240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40080" y="152400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50.4pt;height:12pt;mso-position-horizontal-relative:page;mso-position-vertical-relative:paragraph;z-index:-1577574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PR.</w:t>
      </w:r>
      <w:r>
        <w:rPr>
          <w:spacing w:val="-14"/>
        </w:rPr>
        <w:t> </w:t>
      </w:r>
      <w:r>
        <w:rPr>
          <w:spacing w:val="-2"/>
        </w:rPr>
        <w:t>DIEGO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28/10/2021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187" w:space="453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216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4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38" w:lineRule="auto" w:before="118"/>
        <w:ind w:right="1428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1428"/>
      </w:pPr>
      <w:r>
        <w:rPr>
          <w:color w:val="FF0000"/>
        </w:rPr>
        <w:t>FÁBIO </w:t>
      </w:r>
      <w:r>
        <w:rPr>
          <w:color w:val="FF0000"/>
        </w:rPr>
        <w:t>MEIRELES</w:t>
      </w:r>
      <w:r>
        <w:rPr>
          <w:color w:val="FF0000"/>
        </w:rPr>
        <w:t> </w:t>
      </w: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</w:t>
      </w:r>
      <w:r>
        <w:rPr>
          <w:color w:val="FF0000"/>
          <w:spacing w:val="-8"/>
        </w:rPr>
        <w:t>T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7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6" w:lineRule="auto" w:before="3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38" w:lineRule="auto" w:before="48"/>
        <w:ind w:right="1185"/>
        <w:jc w:val="both"/>
      </w:pP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26" w:lineRule="auto"/>
        <w:ind w:right="609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PDT</w:t>
      </w:r>
    </w:p>
    <w:p>
      <w:pPr>
        <w:pStyle w:val="BodyText"/>
        <w:spacing w:line="338" w:lineRule="auto" w:before="10"/>
        <w:ind w:right="973"/>
      </w:pP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4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6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12:03:58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12:02:50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12:01:23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12:02:16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12:02:10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12:01:49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15</w:t>
      </w:r>
    </w:p>
    <w:p>
      <w:pPr>
        <w:spacing w:before="203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2023-08-08T03:11:43Z</dcterms:created>
  <dcterms:modified xsi:type="dcterms:W3CDTF">2023-08-08T03:11:43Z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