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FE29FD">
        <w:rPr>
          <w:sz w:val="28"/>
          <w:szCs w:val="32"/>
        </w:rPr>
        <w:t>101</w:t>
      </w:r>
      <w:r>
        <w:rPr>
          <w:sz w:val="28"/>
          <w:szCs w:val="32"/>
        </w:rPr>
        <w:t xml:space="preserve">ª SESSÃO ORDINÁRIA – </w:t>
      </w:r>
      <w:r w:rsidR="003335F1">
        <w:rPr>
          <w:sz w:val="28"/>
          <w:szCs w:val="32"/>
        </w:rPr>
        <w:t>2</w:t>
      </w:r>
      <w:r w:rsidR="000449D5">
        <w:rPr>
          <w:sz w:val="28"/>
          <w:szCs w:val="32"/>
        </w:rPr>
        <w:t>7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0449D5" w:rsidRPr="00300BE6" w:rsidRDefault="000449D5" w:rsidP="000449D5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>“PORQUE O REINO DE DEUS NÃO É COMIDA NEM BEBIDA, MAS JUSTIÇA, E PAZ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, E ALEGRIA NO ESPÍRITO SANTO</w:t>
      </w:r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>.”</w:t>
      </w:r>
      <w:proofErr w:type="gramStart"/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 xml:space="preserve">  </w:t>
      </w:r>
    </w:p>
    <w:p w:rsidR="00B84CEB" w:rsidRDefault="000449D5" w:rsidP="000449D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proofErr w:type="gramEnd"/>
      <w:r>
        <w:rPr>
          <w:b/>
          <w:sz w:val="32"/>
          <w:szCs w:val="32"/>
          <w:u w:val="single"/>
        </w:rPr>
        <w:t>(ROMAN</w:t>
      </w:r>
      <w:r w:rsidRPr="00300BE6">
        <w:rPr>
          <w:b/>
          <w:sz w:val="32"/>
          <w:szCs w:val="32"/>
          <w:u w:val="single"/>
        </w:rPr>
        <w:t xml:space="preserve">OS </w:t>
      </w:r>
      <w:proofErr w:type="gramStart"/>
      <w:r w:rsidRPr="00300BE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4</w:t>
      </w:r>
      <w:r w:rsidRPr="00300BE6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17</w:t>
      </w:r>
      <w:proofErr w:type="gramEnd"/>
      <w:r w:rsidRPr="00300BE6">
        <w:rPr>
          <w:b/>
          <w:sz w:val="32"/>
          <w:szCs w:val="32"/>
          <w:u w:val="single"/>
        </w:rPr>
        <w:t>)</w:t>
      </w:r>
    </w:p>
    <w:p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184962" w:rsidRDefault="00184962" w:rsidP="0018496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184962">
              <w:rPr>
                <w:b/>
                <w:bCs/>
                <w:sz w:val="24"/>
              </w:rPr>
              <w:t xml:space="preserve">PROJETO DE LEI </w:t>
            </w:r>
          </w:p>
          <w:p w:rsidR="00184962" w:rsidRPr="000C3F18" w:rsidRDefault="00184962" w:rsidP="00184962">
            <w:pPr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379/2023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184962">
            <w:pPr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ALTERA O PARÁGRAFO ÚNICO DA LEI Nº</w:t>
            </w:r>
            <w:r>
              <w:rPr>
                <w:b/>
                <w:sz w:val="22"/>
              </w:rPr>
              <w:t xml:space="preserve"> </w:t>
            </w:r>
            <w:r w:rsidRPr="000C3F18">
              <w:rPr>
                <w:b/>
                <w:sz w:val="22"/>
              </w:rPr>
              <w:t xml:space="preserve">2380, DE 14 DE MAIO DE 1996, </w:t>
            </w:r>
            <w:proofErr w:type="gramStart"/>
            <w:r w:rsidRPr="000C3F18">
              <w:rPr>
                <w:b/>
                <w:sz w:val="22"/>
              </w:rPr>
              <w:t>DISPÕE</w:t>
            </w:r>
            <w:proofErr w:type="gramEnd"/>
            <w:r w:rsidRPr="000C3F18">
              <w:rPr>
                <w:b/>
                <w:sz w:val="22"/>
              </w:rPr>
              <w:t xml:space="preserve"> SOBRE CONTROLE DE POPULAÇÃO E CONTROLE DE ZOONOSES NO MUNICÍPIO DE ARACAJU.</w:t>
            </w:r>
          </w:p>
          <w:p w:rsidR="00383914" w:rsidRPr="000C3F18" w:rsidRDefault="00383914" w:rsidP="00184962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184962" w:rsidRDefault="00184962" w:rsidP="0018496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184962">
              <w:rPr>
                <w:b/>
                <w:bCs/>
                <w:sz w:val="24"/>
              </w:rPr>
              <w:t xml:space="preserve">PROJETO DE LEI </w:t>
            </w:r>
          </w:p>
          <w:p w:rsidR="00184962" w:rsidRPr="000C3F18" w:rsidRDefault="00184962" w:rsidP="00184962">
            <w:pPr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406/2023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184962">
            <w:pPr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RECONHECE DE UTILIDADE PÚBLICA O GRUPO CULTURAL E RECREATIVO ASSUM PRETO.</w:t>
            </w:r>
          </w:p>
          <w:p w:rsidR="00383914" w:rsidRPr="000C3F18" w:rsidRDefault="00383914" w:rsidP="00184962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PAQUITO DE TODOS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184962" w:rsidRDefault="00184962" w:rsidP="0018496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184962">
              <w:rPr>
                <w:b/>
                <w:bCs/>
                <w:sz w:val="24"/>
              </w:rPr>
              <w:t xml:space="preserve">PROJETO DE LEI </w:t>
            </w:r>
          </w:p>
          <w:p w:rsidR="00184962" w:rsidRPr="000C3F18" w:rsidRDefault="00184962" w:rsidP="00184962">
            <w:pPr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445/2023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383914">
            <w:pPr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ESTABELECE UMA POLÍTICA DE PRESERVAÇÃO DO RIO SERGIPE E DOS DEMAIS CURSOS DE ÁGUA EM SEU TRANSCURSO PELO MUNICÍPIO ARACAJU, A PARTIR DA DEMARCAÇÃO TERRITORIAL DE SUAS TRAJETÓRIAS E NASCENTES, ASSIM COMO ESTABELECE A CRIAÇÃO DO FUNDO DE PRESERVAÇÃO HIDROGRÁFICA MUNICIPAL.</w:t>
            </w:r>
          </w:p>
          <w:p w:rsidR="00383914" w:rsidRPr="000C3F18" w:rsidRDefault="00383914" w:rsidP="00383914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CAMILO DANIEL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C3F18" w:rsidRDefault="00184962" w:rsidP="00184962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C35F41" w:rsidRDefault="00184962" w:rsidP="00184962">
            <w:pPr>
              <w:pStyle w:val="Cabealho"/>
              <w:rPr>
                <w:b/>
                <w:sz w:val="24"/>
              </w:rPr>
            </w:pPr>
            <w:r w:rsidRPr="00C35F41">
              <w:rPr>
                <w:b/>
                <w:sz w:val="24"/>
              </w:rPr>
              <w:t>PROJETO DE LEI</w:t>
            </w:r>
          </w:p>
          <w:p w:rsidR="00184962" w:rsidRPr="00C35F41" w:rsidRDefault="00184962" w:rsidP="00184962">
            <w:pPr>
              <w:pStyle w:val="Cabealho"/>
              <w:rPr>
                <w:b/>
                <w:sz w:val="28"/>
              </w:rPr>
            </w:pPr>
            <w:r w:rsidRPr="00C35F41">
              <w:rPr>
                <w:b/>
                <w:sz w:val="28"/>
              </w:rPr>
              <w:t>Nº 142/2024</w:t>
            </w:r>
          </w:p>
          <w:p w:rsidR="00184962" w:rsidRPr="00C35F41" w:rsidRDefault="00184962" w:rsidP="00184962">
            <w:pPr>
              <w:jc w:val="center"/>
              <w:rPr>
                <w:b/>
                <w:bCs/>
              </w:rPr>
            </w:pPr>
            <w:r w:rsidRPr="00C35F41"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383914" w:rsidRDefault="00184962" w:rsidP="00184962">
            <w:pPr>
              <w:jc w:val="both"/>
              <w:rPr>
                <w:b/>
                <w:sz w:val="22"/>
              </w:rPr>
            </w:pPr>
            <w:r w:rsidRPr="00383914">
              <w:rPr>
                <w:b/>
                <w:sz w:val="22"/>
              </w:rPr>
              <w:t>INSTITUI CONDIÇÕES PARA A LIBERAÇÃO DE VERBAS DE SUBSÍDIO PÚBLICO A EMPRESAS CONCESSIONÁRIAS DO SISTEMA DE TRANSPORTE COLETIVO.</w:t>
            </w:r>
          </w:p>
          <w:p w:rsidR="00184962" w:rsidRPr="00C35F41" w:rsidRDefault="00184962" w:rsidP="00184962">
            <w:pPr>
              <w:jc w:val="both"/>
              <w:rPr>
                <w:b/>
              </w:rPr>
            </w:pPr>
          </w:p>
          <w:p w:rsidR="00184962" w:rsidRDefault="00184962" w:rsidP="00383914">
            <w:pPr>
              <w:jc w:val="center"/>
              <w:rPr>
                <w:b/>
              </w:rPr>
            </w:pPr>
            <w:r w:rsidRPr="00C35F41">
              <w:rPr>
                <w:b/>
              </w:rPr>
              <w:t>COM EMENDA</w:t>
            </w:r>
            <w:r>
              <w:rPr>
                <w:b/>
              </w:rPr>
              <w:t>S</w:t>
            </w:r>
            <w:r w:rsidRPr="00C35F41">
              <w:rPr>
                <w:b/>
              </w:rPr>
              <w:t xml:space="preserve"> FALTANDO PARECER DA COMISSÃO DE JUSTIÇA E REDAÇÃO E COMISSÃO DE FINANÇAS</w:t>
            </w:r>
          </w:p>
          <w:p w:rsidR="00383914" w:rsidRPr="00C35F41" w:rsidRDefault="00383914" w:rsidP="00383914">
            <w:pPr>
              <w:jc w:val="center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C35F41" w:rsidRDefault="00184962" w:rsidP="0018496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5F41">
              <w:rPr>
                <w:b/>
                <w:bCs/>
              </w:rPr>
              <w:t>CAMILO DANIEL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C35F41" w:rsidRDefault="00184962" w:rsidP="00184962">
            <w:pPr>
              <w:jc w:val="center"/>
              <w:rPr>
                <w:b/>
                <w:bCs/>
                <w:sz w:val="22"/>
                <w:szCs w:val="22"/>
              </w:rPr>
            </w:pPr>
            <w:r w:rsidRPr="00C35F4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83914" w:rsidRDefault="00184962" w:rsidP="00184962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 xml:space="preserve">PROJETO DE LEI </w:t>
            </w:r>
          </w:p>
          <w:p w:rsidR="00184962" w:rsidRPr="000E1849" w:rsidRDefault="00184962" w:rsidP="00184962">
            <w:pPr>
              <w:spacing w:line="276" w:lineRule="auto"/>
              <w:jc w:val="both"/>
              <w:rPr>
                <w:b/>
                <w:bCs/>
              </w:rPr>
            </w:pPr>
            <w:r w:rsidRPr="000E1849">
              <w:rPr>
                <w:b/>
                <w:bCs/>
                <w:sz w:val="28"/>
                <w:szCs w:val="28"/>
              </w:rPr>
              <w:t>Nº 354/2023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184962">
            <w:pPr>
              <w:jc w:val="both"/>
              <w:rPr>
                <w:b/>
                <w:sz w:val="22"/>
              </w:rPr>
            </w:pPr>
            <w:r w:rsidRPr="000E1849">
              <w:rPr>
                <w:b/>
                <w:sz w:val="22"/>
              </w:rPr>
              <w:t>DETERMINA QUE OS AGRESSORES QUE COMETEREM O CRIME DE MAUS-TRATOS ARQUEM COM AS DESPESAS DO TRATAMENTO DO ANIMAL AGREDIDO, BEM COMO PARTICIPEM DE MEDIDAS DE CONSCIENTIZAÇÃO.</w:t>
            </w:r>
          </w:p>
          <w:p w:rsidR="00184962" w:rsidRPr="000E1849" w:rsidRDefault="00184962" w:rsidP="00184962">
            <w:pPr>
              <w:jc w:val="both"/>
              <w:rPr>
                <w:b/>
                <w:sz w:val="22"/>
              </w:rPr>
            </w:pPr>
          </w:p>
          <w:p w:rsidR="00184962" w:rsidRDefault="00184962" w:rsidP="00184962">
            <w:pPr>
              <w:jc w:val="center"/>
              <w:rPr>
                <w:b/>
              </w:rPr>
            </w:pPr>
            <w:r w:rsidRPr="000E1849">
              <w:rPr>
                <w:b/>
              </w:rPr>
              <w:t>COM EMENDA</w:t>
            </w:r>
            <w:bookmarkStart w:id="0" w:name="_GoBack"/>
            <w:bookmarkEnd w:id="0"/>
            <w:r w:rsidR="00383914">
              <w:rPr>
                <w:b/>
              </w:rPr>
              <w:t xml:space="preserve"> </w:t>
            </w:r>
            <w:r w:rsidRPr="000E1849">
              <w:rPr>
                <w:b/>
              </w:rPr>
              <w:t xml:space="preserve">FALTANDO PARECER DA COMISSÃO </w:t>
            </w:r>
            <w:r>
              <w:rPr>
                <w:b/>
              </w:rPr>
              <w:t xml:space="preserve">DE JUSTIÇA E REDAÇÃO E COMISSÃO </w:t>
            </w:r>
            <w:r w:rsidRPr="000E1849">
              <w:rPr>
                <w:b/>
              </w:rPr>
              <w:t>DE SAÚDE</w:t>
            </w:r>
          </w:p>
          <w:p w:rsidR="00383914" w:rsidRPr="000E1849" w:rsidRDefault="00383914" w:rsidP="00184962">
            <w:pPr>
              <w:jc w:val="center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E1849" w:rsidRDefault="00184962" w:rsidP="0018496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1849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184962">
            <w:pPr>
              <w:jc w:val="center"/>
            </w:pPr>
            <w:r w:rsidRPr="00D743D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84962" w:rsidTr="00383914">
        <w:trPr>
          <w:trHeight w:val="1551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383914" w:rsidRDefault="00184962" w:rsidP="0018496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lastRenderedPageBreak/>
              <w:t xml:space="preserve">PROJETO DE LEI </w:t>
            </w:r>
          </w:p>
          <w:p w:rsidR="00184962" w:rsidRPr="006A13CC" w:rsidRDefault="00184962" w:rsidP="0018496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A13CC">
              <w:rPr>
                <w:b/>
                <w:bCs/>
                <w:sz w:val="28"/>
                <w:szCs w:val="28"/>
              </w:rPr>
              <w:t>Nº 57/2024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184962">
            <w:pPr>
              <w:spacing w:after="280"/>
              <w:jc w:val="both"/>
              <w:rPr>
                <w:b/>
                <w:sz w:val="22"/>
              </w:rPr>
            </w:pPr>
            <w:r w:rsidRPr="006A13CC">
              <w:rPr>
                <w:b/>
                <w:sz w:val="22"/>
              </w:rPr>
              <w:t>INSTITUI A POLÍTICA PÚBLICA DE DIREITOS E GARANTIAS DA PESSOA COM NARCOLEPSIA, NO MUNICÍPIO DE ARACAJU.</w:t>
            </w:r>
          </w:p>
          <w:p w:rsidR="00383914" w:rsidRPr="00383914" w:rsidRDefault="00184962" w:rsidP="00383914">
            <w:pPr>
              <w:jc w:val="center"/>
              <w:rPr>
                <w:b/>
              </w:rPr>
            </w:pPr>
            <w:r w:rsidRPr="006A13CC">
              <w:rPr>
                <w:b/>
              </w:rPr>
              <w:t>COM EMENDA FALTANDO PARECER DA COMISSÃO DE JUSTIÇA E REDAÇÃO E COMISSÃO DE SAÚDE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6A13CC" w:rsidRDefault="00184962" w:rsidP="0018496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A13CC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6A13CC" w:rsidRDefault="00184962" w:rsidP="00184962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6A13C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84962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383914" w:rsidRDefault="00184962" w:rsidP="0018496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>PROJETO DE LEI</w:t>
            </w:r>
          </w:p>
          <w:p w:rsidR="00184962" w:rsidRPr="00045D00" w:rsidRDefault="00184962" w:rsidP="0018496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45D00">
              <w:rPr>
                <w:b/>
                <w:bCs/>
                <w:sz w:val="28"/>
                <w:szCs w:val="28"/>
              </w:rPr>
              <w:t>Nº 100/2024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Default="00184962" w:rsidP="00383914">
            <w:pPr>
              <w:jc w:val="both"/>
              <w:rPr>
                <w:b/>
              </w:rPr>
            </w:pPr>
            <w:r w:rsidRPr="00045D00">
              <w:rPr>
                <w:b/>
                <w:sz w:val="22"/>
              </w:rPr>
              <w:t>DISPÕE A EXPEDIÇÃO DE RECEITAS MÉDICAS E ODONTOLÓGICAS DIGITADAS EM COMPUTADOR, NO ÂMBITO DO MUNICÍPIO DE ARACAJU.</w:t>
            </w:r>
          </w:p>
          <w:p w:rsidR="00184962" w:rsidRDefault="00184962" w:rsidP="00184962">
            <w:pPr>
              <w:jc w:val="center"/>
              <w:rPr>
                <w:b/>
              </w:rPr>
            </w:pPr>
          </w:p>
          <w:p w:rsidR="00184962" w:rsidRPr="00045D00" w:rsidRDefault="00184962" w:rsidP="00184962">
            <w:pPr>
              <w:jc w:val="center"/>
              <w:rPr>
                <w:b/>
              </w:rPr>
            </w:pPr>
            <w:r w:rsidRPr="006A13CC">
              <w:rPr>
                <w:b/>
              </w:rPr>
              <w:t>COM EMENDA</w:t>
            </w:r>
            <w:r>
              <w:rPr>
                <w:b/>
              </w:rPr>
              <w:t>S</w:t>
            </w:r>
            <w:r w:rsidRPr="006A13CC">
              <w:rPr>
                <w:b/>
              </w:rPr>
              <w:t xml:space="preserve"> FALTANDO PARECER DA COMISSÃO DE JUSTIÇA E REDAÇÃO E COMISSÃO DE SAÚDE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45D00" w:rsidRDefault="00184962" w:rsidP="0018496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45D00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962" w:rsidRPr="00045D00" w:rsidRDefault="00184962" w:rsidP="00184962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045D0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83914" w:rsidRDefault="00383914" w:rsidP="00965FF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 xml:space="preserve">PROJETO DE LEI </w:t>
            </w:r>
          </w:p>
          <w:p w:rsidR="00383914" w:rsidRDefault="00383914" w:rsidP="00965F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4C50E0" w:rsidRDefault="00383914" w:rsidP="00965FFB">
            <w:pPr>
              <w:jc w:val="both"/>
              <w:rPr>
                <w:b/>
                <w:sz w:val="22"/>
              </w:rPr>
            </w:pPr>
            <w:r w:rsidRPr="004C50E0">
              <w:rPr>
                <w:b/>
                <w:sz w:val="22"/>
              </w:rPr>
              <w:t>DISPÕE SOBRE A GRATUIDADE DE INSCRIÇÃO ÀS PESSOAS COM DEFICIÊNCIA NAS COMPETIÇÕES DE CORRIDA DE RUA REALIZADAS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83914" w:rsidRDefault="00383914" w:rsidP="00965FF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 xml:space="preserve">PROJETO DE LEI </w:t>
            </w:r>
          </w:p>
          <w:p w:rsidR="00383914" w:rsidRPr="000E1849" w:rsidRDefault="00383914" w:rsidP="00965FFB">
            <w:pPr>
              <w:spacing w:line="276" w:lineRule="auto"/>
              <w:jc w:val="both"/>
              <w:rPr>
                <w:b/>
                <w:bCs/>
              </w:rPr>
            </w:pPr>
            <w:r w:rsidRPr="000E1849">
              <w:rPr>
                <w:b/>
                <w:bCs/>
                <w:sz w:val="28"/>
                <w:szCs w:val="28"/>
              </w:rPr>
              <w:t>Nº 345/2023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jc w:val="both"/>
              <w:rPr>
                <w:b/>
                <w:sz w:val="22"/>
              </w:rPr>
            </w:pPr>
            <w:r w:rsidRPr="000E1849">
              <w:rPr>
                <w:b/>
                <w:sz w:val="22"/>
              </w:rPr>
              <w:t>INSTITUI NO ÂMBITO DO MUNICÍPIO DE ARACAJU, O PROGRAMA DE APOIO ÀS PESSOAS COM DOENÇA DE ALZHEIMER E OUTRAS DEMÊNCIAS E AOS SEUS FAMILIARES.</w:t>
            </w:r>
          </w:p>
          <w:p w:rsidR="00383914" w:rsidRPr="000E1849" w:rsidRDefault="00383914" w:rsidP="00965FFB">
            <w:pPr>
              <w:jc w:val="both"/>
              <w:rPr>
                <w:b/>
                <w:sz w:val="22"/>
              </w:rPr>
            </w:pPr>
          </w:p>
          <w:p w:rsidR="00383914" w:rsidRPr="000E1849" w:rsidRDefault="00383914" w:rsidP="00965FFB">
            <w:pPr>
              <w:jc w:val="center"/>
              <w:rPr>
                <w:b/>
                <w:sz w:val="22"/>
              </w:rPr>
            </w:pPr>
            <w:r w:rsidRPr="000E1849">
              <w:rPr>
                <w:b/>
              </w:rPr>
              <w:t>COM EMENDA NO PARECER DA COMISSÃO DE JUSTIÇA – FALTANDO PARECER DA COMISSÃO DE SAÚDE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0E1849" w:rsidRDefault="00383914" w:rsidP="00965F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1849"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0E1849" w:rsidRDefault="00383914" w:rsidP="00965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E184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383914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B50357" w:rsidRDefault="00383914" w:rsidP="00965FFB">
            <w:pPr>
              <w:jc w:val="both"/>
              <w:rPr>
                <w:b/>
                <w:sz w:val="22"/>
              </w:rPr>
            </w:pPr>
            <w:r w:rsidRPr="00B50357">
              <w:rPr>
                <w:b/>
                <w:sz w:val="22"/>
              </w:rPr>
              <w:t>DISPÕE SOBRE A CRIAÇÃO DA POLÍTICA MUNICIPAL DE DIAGNÓSTICO E TRATAMENTO DOS TRANSTORNOS DE ANSIEDADE E DA SÍNDROME DA DEPRESSÃO NO ÂMBITO DO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114C95" w:rsidRDefault="00383914" w:rsidP="00965FF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14C95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114C95" w:rsidRDefault="00383914" w:rsidP="00965FFB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14C95">
              <w:rPr>
                <w:b/>
                <w:bCs/>
                <w:sz w:val="22"/>
                <w:szCs w:val="22"/>
              </w:rPr>
              <w:t>1ª</w:t>
            </w:r>
          </w:p>
          <w:p w:rsidR="00383914" w:rsidRPr="00C6130D" w:rsidRDefault="00383914" w:rsidP="00965FFB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83914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>PROJETO DE LEI</w:t>
            </w:r>
          </w:p>
          <w:p w:rsidR="00383914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F47E15" w:rsidRDefault="00383914" w:rsidP="00383914">
            <w:pPr>
              <w:jc w:val="both"/>
              <w:rPr>
                <w:b/>
                <w:sz w:val="22"/>
              </w:rPr>
            </w:pPr>
            <w:r w:rsidRPr="00F47E15">
              <w:rPr>
                <w:b/>
                <w:sz w:val="22"/>
              </w:rPr>
              <w:t xml:space="preserve">DENOMINA </w:t>
            </w:r>
            <w:r>
              <w:rPr>
                <w:b/>
                <w:sz w:val="22"/>
              </w:rPr>
              <w:t>RU</w:t>
            </w:r>
            <w:r w:rsidRPr="00F47E15">
              <w:rPr>
                <w:b/>
                <w:sz w:val="22"/>
              </w:rPr>
              <w:t xml:space="preserve">A </w:t>
            </w:r>
            <w:r>
              <w:rPr>
                <w:b/>
                <w:sz w:val="22"/>
              </w:rPr>
              <w:t xml:space="preserve">GIVALDO DA CONCEIÇÃO, NO </w:t>
            </w:r>
            <w:r w:rsidRPr="00F47E15">
              <w:rPr>
                <w:b/>
                <w:sz w:val="22"/>
              </w:rPr>
              <w:t>RESIDENCIAL MANOEL AGUIAR MENEZES NETO, ANTIGO LOTEAMENTO NOVA LIBERDADE III, LOCALIZADA NA RUA D, NO BAIRRO OLARIA.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C27A2E" w:rsidRDefault="00383914" w:rsidP="00965FF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C27A2E" w:rsidRDefault="00383914" w:rsidP="00965FFB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83914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383914">
              <w:rPr>
                <w:b/>
                <w:bCs/>
                <w:sz w:val="24"/>
              </w:rPr>
              <w:t>PROJETO DE LEI</w:t>
            </w:r>
          </w:p>
          <w:p w:rsidR="00383914" w:rsidRPr="00C6130D" w:rsidRDefault="00383914" w:rsidP="00965FF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244/2024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CF7331" w:rsidRDefault="00383914" w:rsidP="00965FFB">
            <w:pPr>
              <w:jc w:val="both"/>
              <w:rPr>
                <w:b/>
                <w:color w:val="00B0F0"/>
                <w:sz w:val="22"/>
              </w:rPr>
            </w:pPr>
            <w:r w:rsidRPr="00CF7331">
              <w:rPr>
                <w:b/>
                <w:sz w:val="22"/>
              </w:rPr>
              <w:t>DENOMINA RUA JULIETA</w:t>
            </w:r>
            <w:r>
              <w:rPr>
                <w:b/>
                <w:sz w:val="22"/>
              </w:rPr>
              <w:t xml:space="preserve"> </w:t>
            </w:r>
            <w:r w:rsidRPr="00CF7331">
              <w:rPr>
                <w:b/>
                <w:sz w:val="22"/>
              </w:rPr>
              <w:t>LIMA</w:t>
            </w:r>
            <w:r>
              <w:rPr>
                <w:b/>
                <w:sz w:val="22"/>
              </w:rPr>
              <w:t xml:space="preserve"> </w:t>
            </w:r>
            <w:r w:rsidRPr="00CF7331">
              <w:rPr>
                <w:b/>
                <w:sz w:val="22"/>
              </w:rPr>
              <w:t>DA</w:t>
            </w:r>
            <w:r>
              <w:rPr>
                <w:b/>
                <w:sz w:val="22"/>
              </w:rPr>
              <w:t xml:space="preserve"> </w:t>
            </w:r>
            <w:r w:rsidRPr="00CF7331">
              <w:rPr>
                <w:b/>
                <w:sz w:val="22"/>
              </w:rPr>
              <w:t>SILVA A ATUAL RUATRÊS, NO</w:t>
            </w:r>
            <w:r>
              <w:rPr>
                <w:b/>
                <w:sz w:val="22"/>
              </w:rPr>
              <w:t xml:space="preserve"> </w:t>
            </w:r>
            <w:r w:rsidRPr="00CF7331">
              <w:rPr>
                <w:b/>
                <w:sz w:val="22"/>
              </w:rPr>
              <w:t>BAIRRO INDUSTRIAL.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CF7331" w:rsidRDefault="00383914" w:rsidP="00965FF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F7331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CF7331" w:rsidRDefault="00383914" w:rsidP="00965FFB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384/2024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1458E5" w:rsidRDefault="00383914" w:rsidP="00965FFB">
            <w:pPr>
              <w:jc w:val="both"/>
              <w:rPr>
                <w:sz w:val="22"/>
                <w:szCs w:val="22"/>
              </w:rPr>
            </w:pPr>
            <w:r w:rsidRPr="001458E5">
              <w:rPr>
                <w:b/>
                <w:color w:val="000000"/>
                <w:sz w:val="22"/>
                <w:szCs w:val="22"/>
              </w:rPr>
              <w:t>REQUERIMENTO DE AUDIÊNCIA PÚBLICA, EM 10 DE DEZEMBRO DESTE ANO, TERÇA-FEIRA, ÀS 14 HORAS, COM O TEMA: PROGRAMA JOVENS VEREADORES.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4426E5" w:rsidRDefault="00383914" w:rsidP="00965FF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C5447">
              <w:rPr>
                <w:b/>
                <w:bCs/>
              </w:rPr>
              <w:t>RICARDO MARQUES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353B3C" w:rsidRDefault="00383914" w:rsidP="00965FFB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83914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392/2024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Pr="00D00F58" w:rsidRDefault="00383914" w:rsidP="00383914">
            <w:pPr>
              <w:jc w:val="both"/>
              <w:rPr>
                <w:b/>
                <w:sz w:val="22"/>
              </w:rPr>
            </w:pPr>
            <w:r w:rsidRPr="00283B7B">
              <w:rPr>
                <w:b/>
                <w:iCs/>
                <w:color w:val="000000"/>
                <w:sz w:val="22"/>
              </w:rPr>
              <w:t xml:space="preserve">REQUERIMENTO DE INFORMAÇÃO AO SECRETÁRIO DE ESTADO DA SAÚDE DE SERGIPE (SES), SR. </w:t>
            </w:r>
            <w:r w:rsidRPr="00283B7B">
              <w:rPr>
                <w:rStyle w:val="15"/>
                <w:rFonts w:ascii="Times New Roman" w:hAnsi="Times New Roman"/>
                <w:b/>
                <w:i w:val="0"/>
                <w:color w:val="000000"/>
                <w:sz w:val="22"/>
                <w:shd w:val="clear" w:color="auto" w:fill="FFFFFF"/>
              </w:rPr>
              <w:t>CLÁUDIO MITIDIERI SIMÕES</w:t>
            </w:r>
            <w:r w:rsidRPr="00283B7B">
              <w:rPr>
                <w:b/>
                <w:iCs/>
                <w:color w:val="000000"/>
                <w:sz w:val="22"/>
              </w:rPr>
              <w:t>,</w:t>
            </w:r>
            <w:r w:rsidRPr="00283B7B">
              <w:rPr>
                <w:b/>
                <w:sz w:val="22"/>
              </w:rPr>
              <w:t xml:space="preserve"> ACERCA DA EXECUÇÃO DAS EMENDAS IMPOSITIVAS </w:t>
            </w:r>
            <w:r w:rsidRPr="00283B7B">
              <w:rPr>
                <w:b/>
                <w:iCs/>
                <w:color w:val="000000"/>
                <w:sz w:val="22"/>
              </w:rPr>
              <w:t>DESTINADAS AO HOSPITAL</w:t>
            </w:r>
            <w:r>
              <w:rPr>
                <w:b/>
                <w:iCs/>
                <w:color w:val="000000"/>
                <w:sz w:val="22"/>
              </w:rPr>
              <w:t xml:space="preserve"> DE URGÊNCIAS DE SERGIPE (HUSE)</w:t>
            </w:r>
            <w:r w:rsidRPr="00283B7B"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914" w:rsidRDefault="00383914" w:rsidP="00965FFB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62" w:rsidRDefault="00184962">
      <w:r>
        <w:separator/>
      </w:r>
    </w:p>
  </w:endnote>
  <w:endnote w:type="continuationSeparator" w:id="0">
    <w:p w:rsidR="00184962" w:rsidRDefault="001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7E5CB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62" w:rsidRDefault="00184962">
      <w:r>
        <w:separator/>
      </w:r>
    </w:p>
  </w:footnote>
  <w:footnote w:type="continuationSeparator" w:id="0">
    <w:p w:rsidR="00184962" w:rsidRDefault="0018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043FC"/>
    <w:rsid w:val="00023154"/>
    <w:rsid w:val="000309C1"/>
    <w:rsid w:val="000449D5"/>
    <w:rsid w:val="00121444"/>
    <w:rsid w:val="00184962"/>
    <w:rsid w:val="00191367"/>
    <w:rsid w:val="001921B2"/>
    <w:rsid w:val="00274AC8"/>
    <w:rsid w:val="00285AAD"/>
    <w:rsid w:val="002A0D26"/>
    <w:rsid w:val="002E40BE"/>
    <w:rsid w:val="00304CB5"/>
    <w:rsid w:val="0031364F"/>
    <w:rsid w:val="003335F1"/>
    <w:rsid w:val="00365737"/>
    <w:rsid w:val="00383914"/>
    <w:rsid w:val="00437EE5"/>
    <w:rsid w:val="00441E8F"/>
    <w:rsid w:val="0047642D"/>
    <w:rsid w:val="00497E82"/>
    <w:rsid w:val="004A06D7"/>
    <w:rsid w:val="005401E3"/>
    <w:rsid w:val="00565A06"/>
    <w:rsid w:val="005816B2"/>
    <w:rsid w:val="00614386"/>
    <w:rsid w:val="006D37C6"/>
    <w:rsid w:val="006E6C65"/>
    <w:rsid w:val="0070463D"/>
    <w:rsid w:val="007107F1"/>
    <w:rsid w:val="007313E9"/>
    <w:rsid w:val="007477DB"/>
    <w:rsid w:val="0076750E"/>
    <w:rsid w:val="0077096D"/>
    <w:rsid w:val="007B257B"/>
    <w:rsid w:val="007C6795"/>
    <w:rsid w:val="007E5CB2"/>
    <w:rsid w:val="00805482"/>
    <w:rsid w:val="009167E5"/>
    <w:rsid w:val="0094183B"/>
    <w:rsid w:val="00952A5D"/>
    <w:rsid w:val="00956896"/>
    <w:rsid w:val="0096483F"/>
    <w:rsid w:val="009C21B9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35D4"/>
    <w:rsid w:val="00B84CEB"/>
    <w:rsid w:val="00BC589D"/>
    <w:rsid w:val="00BD7819"/>
    <w:rsid w:val="00C34DD3"/>
    <w:rsid w:val="00C37478"/>
    <w:rsid w:val="00C74122"/>
    <w:rsid w:val="00C86EDA"/>
    <w:rsid w:val="00CA4420"/>
    <w:rsid w:val="00D13F9C"/>
    <w:rsid w:val="00D8278C"/>
    <w:rsid w:val="00D914AB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F72C-1747-4D4D-909D-D450873A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2024-11-21T11:39:00Z</cp:lastPrinted>
  <dcterms:created xsi:type="dcterms:W3CDTF">2024-11-26T17:16:00Z</dcterms:created>
  <dcterms:modified xsi:type="dcterms:W3CDTF">2024-11-26T18:02:00Z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