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                                                            </w:t>
      </w:r>
    </w:p>
    <w:tbl>
      <w:tblPr>
        <w:tblStyle w:val="5"/>
        <w:tblW w:w="994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4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>
      <w:pPr>
        <w:pStyle w:val="14"/>
        <w:rPr>
          <w:sz w:val="32"/>
          <w:szCs w:val="32"/>
        </w:rPr>
      </w:pPr>
      <w:r>
        <w:rPr>
          <w:sz w:val="28"/>
          <w:szCs w:val="32"/>
        </w:rPr>
        <w:t xml:space="preserve">PAUTA DA 9ª SESSÃO ORDINÁRIA – </w:t>
      </w:r>
      <w:r>
        <w:rPr>
          <w:rFonts w:hint="default"/>
          <w:sz w:val="28"/>
          <w:szCs w:val="32"/>
          <w:lang w:val="pt-BR"/>
        </w:rPr>
        <w:t>5</w:t>
      </w:r>
      <w:r>
        <w:rPr>
          <w:sz w:val="28"/>
          <w:szCs w:val="32"/>
        </w:rPr>
        <w:t xml:space="preserve"> </w:t>
      </w:r>
      <w:r>
        <w:rPr>
          <w:rFonts w:hint="default"/>
          <w:sz w:val="28"/>
          <w:szCs w:val="32"/>
          <w:lang w:val="pt-BR"/>
        </w:rPr>
        <w:t>MA</w:t>
      </w:r>
      <w:r>
        <w:rPr>
          <w:sz w:val="28"/>
          <w:szCs w:val="32"/>
        </w:rPr>
        <w:t>R</w:t>
      </w:r>
      <w:r>
        <w:rPr>
          <w:rFonts w:hint="default"/>
          <w:sz w:val="28"/>
          <w:szCs w:val="32"/>
          <w:lang w:val="pt-BR"/>
        </w:rPr>
        <w:t>Ç</w:t>
      </w:r>
      <w:bookmarkStart w:id="3" w:name="_GoBack"/>
      <w:bookmarkEnd w:id="3"/>
      <w:r>
        <w:rPr>
          <w:sz w:val="28"/>
          <w:szCs w:val="32"/>
        </w:rPr>
        <w:t xml:space="preserve">O DE </w:t>
      </w:r>
      <w:r>
        <w:rPr>
          <w:sz w:val="32"/>
          <w:szCs w:val="32"/>
        </w:rPr>
        <w:t>2024</w:t>
      </w:r>
    </w:p>
    <w:p>
      <w:pPr>
        <w:rPr>
          <w:sz w:val="24"/>
        </w:rPr>
      </w:pPr>
    </w:p>
    <w:p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“E JESUS DISSE-LHE: SE TU PODES CRER, TUDO É POSSÍVEL AO QUE CRÊ</w:t>
      </w:r>
      <w:r>
        <w:fldChar w:fldCharType="begin"/>
      </w:r>
      <w:r>
        <w:instrText xml:space="preserve"> HYPERLINK "https://www.bibliaonline.com.br/acf/gl/3/26+" </w:instrText>
      </w:r>
      <w:r>
        <w:fldChar w:fldCharType="separate"/>
      </w:r>
      <w:r>
        <w:fldChar w:fldCharType="end"/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 w:type="textWrapping"/>
      </w:r>
      <w:r>
        <w:rPr>
          <w:b/>
          <w:sz w:val="32"/>
          <w:szCs w:val="32"/>
          <w:u w:val="single"/>
        </w:rPr>
        <w:t>(MARCOS 9:23)</w:t>
      </w:r>
    </w:p>
    <w:p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0406" w:type="dxa"/>
        <w:tblInd w:w="-1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33"/>
        <w:gridCol w:w="5391"/>
        <w:gridCol w:w="1576"/>
        <w:gridCol w:w="13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284/2023</w:t>
            </w:r>
          </w:p>
          <w:p>
            <w:pPr>
              <w:spacing w:line="276" w:lineRule="auto"/>
              <w:jc w:val="both"/>
              <w:rPr>
                <w:b/>
                <w:bCs/>
                <w:color w:val="92D050"/>
              </w:rPr>
            </w:pP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RECONHECE O GRUPO DE MÚSICA ANTIGA RENANTIQUE COMO PATRIMÔNIO CULTURAL MATERIAL E IMATERIAL DA CIDADE DE ARACAJU.</w:t>
            </w:r>
          </w:p>
          <w:p>
            <w:pPr>
              <w:jc w:val="both"/>
              <w:rPr>
                <w:b/>
                <w:color w:val="92D050"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7"/>
              <w:snapToGrid w:val="0"/>
              <w:spacing w:line="276" w:lineRule="auto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</w:rPr>
              <w:t>RICARDO MARQUES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color w:val="92D05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17/2022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INCLUI O PARÁGRAFO ÚNICO NO ART.1ª DA LEI Nº 2.326 DE 22 DE NOVEMBRO DE 1995, QUE AUTORIZA O AFASTAMENTO DE SERVIDORA MÃE DE DEFICIENTE FISICA, SENSORIAL OU MENTAL PARA O FIM QUE MENCIONA E DÁ OUTRAS PROVIDÊNCIAS.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7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FABIANO OLIVEIRA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Nº 180/2022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DENOMINA PAULO VALÉRIO MENEZES SILVA – TIO PAULÃO, A QUADRA POLIESPORTIVA SITUADA NA PRAÇA INDUSTRIAL JOÃO RODRIGUES DA CRUZ, SITUADA NA RUA 13, NO CONJUNTO RESIDENCIAL DR. AUGUSTO FRANCO, BAIRRO FAROLÂNDIA.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7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JOAQUIM DA JANELINHA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color w:val="00B0F0"/>
              </w:rPr>
            </w:pPr>
            <w:r>
              <w:rPr>
                <w:b/>
                <w:bCs/>
                <w:sz w:val="28"/>
                <w:szCs w:val="28"/>
              </w:rPr>
              <w:t>Nº 214/2022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color w:val="00B0F0"/>
                <w:sz w:val="22"/>
              </w:rPr>
            </w:pPr>
            <w:r>
              <w:rPr>
                <w:b/>
                <w:sz w:val="22"/>
              </w:rPr>
              <w:t>DENOMINA CHELTON LUIS SANTOS O CAMPO DE FUTEBOL SITUADO NA PRAÇA DEPUTADO PEDRO BARRETO DE ANDRADE, CONJUNTO DR. AUGUSTO FRANCO, BAIRRO FAROLÂNDIA.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7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JOAQUIM DA JANELINHA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Nº 238/2022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INCLUSÃO DE SERVIÇO ESPECIALIZADO DE EDUCAÇÃO FÍSICA NO PROGRAMA DE SAÚDE DA FAMÍLIA.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7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BINHO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 </w:t>
            </w:r>
            <w:r>
              <w:rPr>
                <w:b/>
                <w:bCs/>
                <w:sz w:val="28"/>
                <w:szCs w:val="28"/>
              </w:rPr>
              <w:t>Nº 250/2022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AUTORIZA A ENTRADA DE AGENTES DE ENDEMIAS EM IMÓVEIS ABANDONADOS, PÚBLICOS OU PRIVADOS, NO MUNICÍPIO.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7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EMÍLIA CORRÊA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258/2022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REALIZAÇÃO ANUAL DE AÇÕES DIRECIONADAS AO ENFRENTAMENTO DO PARTO PREMATURO DURANTE O MÊS DE NOVEMBRO NO MUNICÍPIO DE ARACAJU.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7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Cs w:val="24"/>
              </w:rPr>
              <w:t xml:space="preserve">DR. MANUEL MARCOS 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Nº 93/2023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PROGRAMA DECORE UM BEM PÚBLICO NO MUNICÍPIO DE ARACAJU.</w:t>
            </w:r>
          </w:p>
          <w:p>
            <w:pPr>
              <w:jc w:val="both"/>
              <w:rPr>
                <w:b/>
                <w:sz w:val="22"/>
              </w:rPr>
            </w:pPr>
          </w:p>
          <w:p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COM EMENDA NO PARECER DA COMISSÃO DE JUSTIÇA E REDAÇÃO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7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FABIANO OLIVEIRA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108/2023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INSTITUI, NO MUNICÍPIO DE ARACAJU, A SEMANA DE COMBATE E CONSCIENTIZAÇÃO DA SÍNDROME DE BURNOUT.</w:t>
            </w:r>
          </w:p>
          <w:p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7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209/2023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RECONHECE COMO PATRIMÔNIO HISTÓRICO E CULTURAL A IGREJA DO ESPÍRITO SANTO.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7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JOAQUIM DA JANELINHA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233/2023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MODIFICA À REDAÇÃO DO ART. 1º DA LEI QUE DISPÕE SOBRE A RESERVA DE VAGAS NAS FEIRAS DE ARTES E ARTESANATO NO ÂMBITO DO MUNICÍPIO DE ARACAJU, PARA AS PESSOAS COM DEFICIÊNCIA, DOENÇAS RARAS, TRANSTORNO DO ESPECTRO AUTISTA – TEA, SÍNDROME DE DOWN, E SEUS REPRESENTANTES LEGAIS E ACRESCENTA OS INCISOS: § 3º E § 4º AO ARTIGO 10º DA LEI Nº 2.467/1996.</w:t>
            </w:r>
          </w:p>
          <w:p>
            <w:pPr>
              <w:jc w:val="both"/>
              <w:rPr>
                <w:b/>
                <w:sz w:val="22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COM EMENDA NO PARECER DA COMISSÃO DE JUSTIÇA E REDAÇÃO</w:t>
            </w:r>
          </w:p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7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color w:val="92D050"/>
              </w:rPr>
            </w:pPr>
            <w:r>
              <w:rPr>
                <w:b/>
                <w:bCs/>
                <w:sz w:val="28"/>
                <w:szCs w:val="28"/>
              </w:rPr>
              <w:t>Nº 249/2023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OBRIGATORIEDADE DE OS ÓRGÃOS PÚBLICOS DA ADMINISTRAÇÃO DIRETA E INDIRETA, BARES, LANCHONETES, RESTAURANTES, HOTÉIS, SHOPPING CENTERS E DEMAIS ESTABELECIMENTOS COMERCIAIS EM GERAL A DISPONIBILIZAREM GRATUITAMENTE SUAS INSTALAÇÕES SANITÁRIAS AOS GARIS E DEMAIS TRABALHADORES DO SERVIÇO DE LIMPEZA URBANA DO MUNICÍPIO DE ARACAJU.</w:t>
            </w:r>
          </w:p>
          <w:p>
            <w:pPr>
              <w:jc w:val="both"/>
              <w:rPr>
                <w:b/>
                <w:color w:val="92D050"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7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356/2023</w:t>
            </w:r>
          </w:p>
          <w:p>
            <w:pPr>
              <w:spacing w:line="276" w:lineRule="auto"/>
              <w:jc w:val="both"/>
              <w:rPr>
                <w:b/>
                <w:bCs/>
                <w:color w:val="FFFF00"/>
              </w:rPr>
            </w:pP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DENOMINA TRAVESSA AGORA É AVERA A ATUAL TRAVESSA “A-13” LOCALIZADA NO BAIRRO SANTA MARIA.</w:t>
            </w:r>
          </w:p>
          <w:p>
            <w:pPr>
              <w:jc w:val="both"/>
              <w:rPr>
                <w:b/>
                <w:color w:val="FFFF00"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7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</w:tbl>
    <w:p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5" w:h="16837"/>
      <w:pgMar w:top="1077" w:right="1287" w:bottom="1559" w:left="1276" w:header="357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/>
      <w:jc w:val="right"/>
    </w:pPr>
    <w:bookmarkStart w:id="2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2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b/>
      </w:rPr>
    </w:pPr>
    <w:bookmarkStart w:id="0" w:name="_Hlk520902066"/>
    <w:bookmarkStart w:id="1" w:name="_Hlk520902067"/>
    <w:r>
      <w:object>
        <v:shape id="_x0000_i1025" o:spt="75" type="#_x0000_t75" style="height:70.65pt;width:70.65pt;" o:ole="t" filled="t" o:preferrelative="t" stroked="f" coordsize="21600,21600">
          <v:path/>
          <v:fill on="t" color2="#000000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10"/>
      <w:jc w:val="center"/>
      <w:rPr>
        <w:b/>
      </w:rPr>
    </w:pPr>
    <w:r>
      <w:rPr>
        <w:b/>
      </w:rPr>
      <w:t>ESTADO DE SERGIPE</w:t>
    </w:r>
  </w:p>
  <w:p>
    <w:pPr>
      <w:pStyle w:val="10"/>
      <w:jc w:val="center"/>
      <w:rPr>
        <w:b/>
      </w:rPr>
    </w:pPr>
    <w:r>
      <w:rPr>
        <w:b/>
      </w:rPr>
      <w:t>CÂMARA MUNICIPAL DE ARACAJU</w:t>
    </w:r>
    <w:bookmarkEnd w:id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5BFE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3E2"/>
    <w:rsid w:val="00053777"/>
    <w:rsid w:val="00054FA4"/>
    <w:rsid w:val="00055CAF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50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3B2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2F31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4C6D"/>
    <w:rsid w:val="00155969"/>
    <w:rsid w:val="001561FB"/>
    <w:rsid w:val="00156462"/>
    <w:rsid w:val="0015743D"/>
    <w:rsid w:val="001602E3"/>
    <w:rsid w:val="0016188A"/>
    <w:rsid w:val="001626F1"/>
    <w:rsid w:val="00162CF8"/>
    <w:rsid w:val="00162FA8"/>
    <w:rsid w:val="00162FE0"/>
    <w:rsid w:val="00164178"/>
    <w:rsid w:val="00164E42"/>
    <w:rsid w:val="00166182"/>
    <w:rsid w:val="00167D85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1F8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36B"/>
    <w:rsid w:val="001944B6"/>
    <w:rsid w:val="001946B1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4B38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79D"/>
    <w:rsid w:val="00200820"/>
    <w:rsid w:val="00200A10"/>
    <w:rsid w:val="0020178E"/>
    <w:rsid w:val="00202801"/>
    <w:rsid w:val="00202E7B"/>
    <w:rsid w:val="00203934"/>
    <w:rsid w:val="002053B8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51F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0AAE"/>
    <w:rsid w:val="002B1E97"/>
    <w:rsid w:val="002B221E"/>
    <w:rsid w:val="002B25F4"/>
    <w:rsid w:val="002B2633"/>
    <w:rsid w:val="002B3819"/>
    <w:rsid w:val="002B51DE"/>
    <w:rsid w:val="002B5335"/>
    <w:rsid w:val="002B5C21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232B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766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42D6"/>
    <w:rsid w:val="003252DE"/>
    <w:rsid w:val="0032541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77D1E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480D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C2A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4F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0EE3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416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4B09"/>
    <w:rsid w:val="00487CDA"/>
    <w:rsid w:val="00490A2E"/>
    <w:rsid w:val="004921EA"/>
    <w:rsid w:val="00493856"/>
    <w:rsid w:val="00494732"/>
    <w:rsid w:val="00495582"/>
    <w:rsid w:val="00495E1A"/>
    <w:rsid w:val="00496CEF"/>
    <w:rsid w:val="00497FB5"/>
    <w:rsid w:val="004A0886"/>
    <w:rsid w:val="004A1331"/>
    <w:rsid w:val="004A1D3C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2C4"/>
    <w:rsid w:val="004B7591"/>
    <w:rsid w:val="004B7AC2"/>
    <w:rsid w:val="004C0745"/>
    <w:rsid w:val="004C0786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1D84"/>
    <w:rsid w:val="00511FDF"/>
    <w:rsid w:val="00512397"/>
    <w:rsid w:val="0051272D"/>
    <w:rsid w:val="0051376C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2C2A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2890"/>
    <w:rsid w:val="00544948"/>
    <w:rsid w:val="00544A7D"/>
    <w:rsid w:val="00545569"/>
    <w:rsid w:val="00545FA0"/>
    <w:rsid w:val="00546D8E"/>
    <w:rsid w:val="0054764B"/>
    <w:rsid w:val="0055027C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668A8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EC3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0A93"/>
    <w:rsid w:val="005C2548"/>
    <w:rsid w:val="005C42BB"/>
    <w:rsid w:val="005C471A"/>
    <w:rsid w:val="005C6FBF"/>
    <w:rsid w:val="005C77ED"/>
    <w:rsid w:val="005D0B30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06BC5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2056"/>
    <w:rsid w:val="00652770"/>
    <w:rsid w:val="006529FA"/>
    <w:rsid w:val="00652CB7"/>
    <w:rsid w:val="00652D9D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0385"/>
    <w:rsid w:val="00681EF9"/>
    <w:rsid w:val="006826EC"/>
    <w:rsid w:val="00682A09"/>
    <w:rsid w:val="0068378A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2BAF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220"/>
    <w:rsid w:val="0073585A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67E72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6FA2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85"/>
    <w:rsid w:val="00795EE3"/>
    <w:rsid w:val="00796BC2"/>
    <w:rsid w:val="007972DD"/>
    <w:rsid w:val="00797868"/>
    <w:rsid w:val="00797EFE"/>
    <w:rsid w:val="007A050B"/>
    <w:rsid w:val="007A11FA"/>
    <w:rsid w:val="007A1241"/>
    <w:rsid w:val="007A26C4"/>
    <w:rsid w:val="007A324C"/>
    <w:rsid w:val="007A3557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38E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1D3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24D3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3582E"/>
    <w:rsid w:val="008428CB"/>
    <w:rsid w:val="00842FA6"/>
    <w:rsid w:val="008432B3"/>
    <w:rsid w:val="008433E2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2308"/>
    <w:rsid w:val="008659F8"/>
    <w:rsid w:val="008703A0"/>
    <w:rsid w:val="00871563"/>
    <w:rsid w:val="008717D9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163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2DA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247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47F3"/>
    <w:rsid w:val="008E482C"/>
    <w:rsid w:val="008E6865"/>
    <w:rsid w:val="008E71A8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3663"/>
    <w:rsid w:val="008F57A6"/>
    <w:rsid w:val="008F58F1"/>
    <w:rsid w:val="008F5F04"/>
    <w:rsid w:val="008F6908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0830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6E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051E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0758E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048"/>
    <w:rsid w:val="00A2064D"/>
    <w:rsid w:val="00A20A21"/>
    <w:rsid w:val="00A22195"/>
    <w:rsid w:val="00A22C8D"/>
    <w:rsid w:val="00A22EAA"/>
    <w:rsid w:val="00A24FA0"/>
    <w:rsid w:val="00A26BBA"/>
    <w:rsid w:val="00A3046C"/>
    <w:rsid w:val="00A31222"/>
    <w:rsid w:val="00A31663"/>
    <w:rsid w:val="00A32231"/>
    <w:rsid w:val="00A336F3"/>
    <w:rsid w:val="00A358DA"/>
    <w:rsid w:val="00A35E78"/>
    <w:rsid w:val="00A3602E"/>
    <w:rsid w:val="00A4173F"/>
    <w:rsid w:val="00A41998"/>
    <w:rsid w:val="00A420B6"/>
    <w:rsid w:val="00A4287B"/>
    <w:rsid w:val="00A435E1"/>
    <w:rsid w:val="00A437FD"/>
    <w:rsid w:val="00A4422B"/>
    <w:rsid w:val="00A46AFD"/>
    <w:rsid w:val="00A51086"/>
    <w:rsid w:val="00A511C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6949"/>
    <w:rsid w:val="00AA085B"/>
    <w:rsid w:val="00AA23AF"/>
    <w:rsid w:val="00AA2716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CC4"/>
    <w:rsid w:val="00AD2C71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6561"/>
    <w:rsid w:val="00AE6627"/>
    <w:rsid w:val="00AF013F"/>
    <w:rsid w:val="00AF1CCE"/>
    <w:rsid w:val="00AF2B4A"/>
    <w:rsid w:val="00AF3F31"/>
    <w:rsid w:val="00AF4025"/>
    <w:rsid w:val="00AF4111"/>
    <w:rsid w:val="00AF5AA0"/>
    <w:rsid w:val="00AF5F89"/>
    <w:rsid w:val="00AF5FD6"/>
    <w:rsid w:val="00AF74F3"/>
    <w:rsid w:val="00AF7783"/>
    <w:rsid w:val="00B010C8"/>
    <w:rsid w:val="00B023CF"/>
    <w:rsid w:val="00B02839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3E3"/>
    <w:rsid w:val="00B2448B"/>
    <w:rsid w:val="00B2607C"/>
    <w:rsid w:val="00B303FE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972E5"/>
    <w:rsid w:val="00BA096A"/>
    <w:rsid w:val="00BA1A36"/>
    <w:rsid w:val="00BA325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0F4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428B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0F7A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77965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258C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5AE8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0FA3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3B12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6D29"/>
    <w:rsid w:val="00D177BC"/>
    <w:rsid w:val="00D20997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0D9B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3F1E"/>
    <w:rsid w:val="00DA40CC"/>
    <w:rsid w:val="00DA4CAA"/>
    <w:rsid w:val="00DA535D"/>
    <w:rsid w:val="00DA6C06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2C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8A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18E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57B1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2149"/>
    <w:rsid w:val="00F52749"/>
    <w:rsid w:val="00F559FE"/>
    <w:rsid w:val="00F57331"/>
    <w:rsid w:val="00F606A8"/>
    <w:rsid w:val="00F60D8F"/>
    <w:rsid w:val="00F624D3"/>
    <w:rsid w:val="00F63C9C"/>
    <w:rsid w:val="00F65784"/>
    <w:rsid w:val="00F65BE9"/>
    <w:rsid w:val="00F66EC2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1E9A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A7A2A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44F"/>
    <w:rsid w:val="00FC3878"/>
    <w:rsid w:val="00FC3F0C"/>
    <w:rsid w:val="00FC4ECA"/>
    <w:rsid w:val="00FC52A2"/>
    <w:rsid w:val="00FC592E"/>
    <w:rsid w:val="00FC6979"/>
    <w:rsid w:val="00FC6AC5"/>
    <w:rsid w:val="00FC6FA7"/>
    <w:rsid w:val="00FC782A"/>
    <w:rsid w:val="00FD065D"/>
    <w:rsid w:val="00FD1299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053"/>
    <w:rsid w:val="00FF4BCD"/>
    <w:rsid w:val="22DD7C0C"/>
    <w:rsid w:val="2D852054"/>
    <w:rsid w:val="34764D4C"/>
    <w:rsid w:val="465F5666"/>
    <w:rsid w:val="46AE3BE0"/>
    <w:rsid w:val="47F65C55"/>
    <w:rsid w:val="4B0B3832"/>
    <w:rsid w:val="64C049FD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3"/>
    <w:qFormat/>
    <w:uiPriority w:val="0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qFormat/>
    <w:uiPriority w:val="99"/>
    <w:rPr>
      <w:color w:val="0000FF"/>
      <w:u w:val="single"/>
    </w:rPr>
  </w:style>
  <w:style w:type="paragraph" w:styleId="8">
    <w:name w:val="Body Text"/>
    <w:basedOn w:val="1"/>
    <w:link w:val="20"/>
    <w:unhideWhenUsed/>
    <w:qFormat/>
    <w:uiPriority w:val="99"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9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10">
    <w:name w:val="header"/>
    <w:basedOn w:val="1"/>
    <w:link w:val="15"/>
    <w:qFormat/>
    <w:uiPriority w:val="0"/>
    <w:pPr>
      <w:tabs>
        <w:tab w:val="center" w:pos="4419"/>
        <w:tab w:val="right" w:pos="8838"/>
      </w:tabs>
    </w:pPr>
  </w:style>
  <w:style w:type="paragraph" w:styleId="11">
    <w:name w:val="footer"/>
    <w:basedOn w:val="1"/>
    <w:link w:val="16"/>
    <w:qFormat/>
    <w:uiPriority w:val="99"/>
    <w:pPr>
      <w:tabs>
        <w:tab w:val="center" w:pos="4419"/>
        <w:tab w:val="right" w:pos="8838"/>
      </w:tabs>
    </w:pPr>
  </w:style>
  <w:style w:type="paragraph" w:styleId="12">
    <w:name w:val="Balloon Text"/>
    <w:basedOn w:val="1"/>
    <w:link w:val="18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13">
    <w:name w:val="Título 2 Char"/>
    <w:basedOn w:val="4"/>
    <w:link w:val="3"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4">
    <w:name w:val="Legenda1"/>
    <w:basedOn w:val="1"/>
    <w:next w:val="1"/>
    <w:qFormat/>
    <w:uiPriority w:val="0"/>
    <w:pPr>
      <w:jc w:val="center"/>
    </w:pPr>
    <w:rPr>
      <w:b/>
      <w:sz w:val="22"/>
    </w:rPr>
  </w:style>
  <w:style w:type="character" w:customStyle="1" w:styleId="15">
    <w:name w:val="Cabeçalho Char"/>
    <w:basedOn w:val="4"/>
    <w:link w:val="10"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6">
    <w:name w:val="Rodapé Char"/>
    <w:basedOn w:val="4"/>
    <w:link w:val="11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17">
    <w:name w:val="Conteúdo de tabela"/>
    <w:basedOn w:val="1"/>
    <w:qFormat/>
    <w:uiPriority w:val="0"/>
    <w:pPr>
      <w:suppressLineNumbers/>
    </w:pPr>
  </w:style>
  <w:style w:type="character" w:customStyle="1" w:styleId="18">
    <w:name w:val="Texto de balão Char"/>
    <w:basedOn w:val="4"/>
    <w:link w:val="12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19">
    <w:name w:val="Título 1 Char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ar-SA"/>
    </w:rPr>
  </w:style>
  <w:style w:type="character" w:customStyle="1" w:styleId="20">
    <w:name w:val="Corpo de texto Char"/>
    <w:basedOn w:val="4"/>
    <w:link w:val="8"/>
    <w:qFormat/>
    <w:uiPriority w:val="99"/>
    <w:rPr>
      <w:rFonts w:eastAsia="Times New Roman"/>
      <w:sz w:val="24"/>
      <w:szCs w:val="24"/>
    </w:rPr>
  </w:style>
  <w:style w:type="character" w:customStyle="1" w:styleId="21">
    <w:name w:val="15"/>
    <w:basedOn w:val="4"/>
    <w:qFormat/>
    <w:uiPriority w:val="0"/>
    <w:rPr>
      <w:rFonts w:hint="eastAsia" w:ascii="SimSun" w:hAnsi="SimSun" w:eastAsia="SimSun"/>
      <w:i/>
      <w:i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6EEF1-712F-4D54-9FE6-27F59EF763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531</Words>
  <Characters>2871</Characters>
  <Lines>23</Lines>
  <Paragraphs>6</Paragraphs>
  <TotalTime>93</TotalTime>
  <ScaleCrop>false</ScaleCrop>
  <LinksUpToDate>false</LinksUpToDate>
  <CharactersWithSpaces>3396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2024-02-28T16:11:00Z</dcterms:created>
  <dc:creator>Caio Rafael Santos Lima</dc:creator>
  <cp:lastModifiedBy>Caio Lima</cp:lastModifiedBy>
  <cp:lastPrinted>2024-02-28T18:54:00Z</cp:lastPrinted>
  <dcterms:modified xsi:type="dcterms:W3CDTF">2024-03-01T11:26:51Z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04A55C17AE1545898B46BC2C9DC81A45_13</vt:lpwstr>
  </property>
</Properties>
</file>