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D" w:rsidRDefault="00DB4BCD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DB4BCD">
        <w:trPr>
          <w:trHeight w:val="683"/>
        </w:trPr>
        <w:tc>
          <w:tcPr>
            <w:tcW w:w="9943" w:type="dxa"/>
          </w:tcPr>
          <w:p w:rsidR="00DB4BCD" w:rsidRDefault="003E07E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DB4BCD" w:rsidRDefault="003E07EB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B4BCD">
        <w:trPr>
          <w:trHeight w:val="635"/>
        </w:trPr>
        <w:tc>
          <w:tcPr>
            <w:tcW w:w="9943" w:type="dxa"/>
          </w:tcPr>
          <w:p w:rsidR="00DB4BCD" w:rsidRDefault="003E07E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DB4BCD" w:rsidRDefault="003E07EB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DB4BCD" w:rsidRDefault="003E07EB">
      <w:pPr>
        <w:spacing w:line="320" w:lineRule="exact"/>
        <w:ind w:left="161" w:right="550"/>
        <w:jc w:val="center"/>
        <w:rPr>
          <w:lang w:val="pt-BR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21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pt-BR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JUNH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DB4BCD" w:rsidRDefault="003E07EB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GRAÇA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NOSSO</w:t>
      </w:r>
      <w:r>
        <w:rPr>
          <w:rFonts w:ascii="Arial" w:hAnsi="Arial"/>
          <w:b/>
          <w:spacing w:val="8"/>
          <w:sz w:val="32"/>
        </w:rPr>
        <w:t xml:space="preserve"> </w:t>
      </w:r>
      <w:r>
        <w:rPr>
          <w:rFonts w:ascii="Arial" w:hAnsi="Arial"/>
          <w:b/>
          <w:sz w:val="32"/>
        </w:rPr>
        <w:t>SENHOR</w:t>
      </w:r>
      <w:r>
        <w:rPr>
          <w:rFonts w:ascii="Arial" w:hAnsi="Arial"/>
          <w:b/>
          <w:spacing w:val="7"/>
          <w:sz w:val="32"/>
        </w:rPr>
        <w:t xml:space="preserve"> </w:t>
      </w:r>
      <w:r>
        <w:rPr>
          <w:rFonts w:ascii="Arial" w:hAnsi="Arial"/>
          <w:b/>
          <w:sz w:val="32"/>
        </w:rPr>
        <w:t>JESUS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CRISTO</w:t>
      </w:r>
      <w:r>
        <w:rPr>
          <w:rFonts w:ascii="Arial" w:hAnsi="Arial"/>
          <w:b/>
          <w:spacing w:val="8"/>
          <w:sz w:val="32"/>
        </w:rPr>
        <w:t xml:space="preserve"> </w:t>
      </w:r>
      <w:r>
        <w:rPr>
          <w:rFonts w:ascii="Arial" w:hAnsi="Arial"/>
          <w:b/>
          <w:sz w:val="32"/>
        </w:rPr>
        <w:t>SEJA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COM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VÓS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z w:val="32"/>
        </w:rPr>
        <w:t>TODOS.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AMÉM</w:t>
      </w:r>
      <w:r>
        <w:rPr>
          <w:b/>
          <w:sz w:val="32"/>
        </w:rPr>
        <w:t>.”</w:t>
      </w:r>
    </w:p>
    <w:p w:rsidR="00DB4BCD" w:rsidRDefault="003E07EB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</w:rPr>
        <w:t>FILIPENSES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>
        <w:rPr>
          <w:rFonts w:ascii="Times New Roman"/>
          <w:u w:val="thick"/>
        </w:rPr>
        <w:t>4:23</w:t>
      </w:r>
      <w:proofErr w:type="gramEnd"/>
      <w:r>
        <w:rPr>
          <w:rFonts w:ascii="Times New Roman"/>
        </w:rPr>
        <w:t>)</w:t>
      </w:r>
    </w:p>
    <w:p w:rsidR="00DB4BCD" w:rsidRDefault="00DB4BCD">
      <w:pPr>
        <w:pStyle w:val="Corpodetexto"/>
      </w:pPr>
    </w:p>
    <w:p w:rsidR="00DB4BCD" w:rsidRDefault="00DB4BCD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DB4BCD">
        <w:trPr>
          <w:trHeight w:val="2235"/>
        </w:trPr>
        <w:tc>
          <w:tcPr>
            <w:tcW w:w="2093" w:type="dxa"/>
          </w:tcPr>
          <w:p w:rsidR="00DB4BCD" w:rsidRDefault="003E07EB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DB4BCD" w:rsidRDefault="003E07EB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lang w:val="pt-BR"/>
              </w:rPr>
              <w:t>9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DB4BCD" w:rsidRDefault="003E07EB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DB4BCD" w:rsidRDefault="003E07EB">
            <w:pPr>
              <w:pStyle w:val="TableParagraph"/>
              <w:spacing w:before="4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>ALTERA DISPOSITIVOS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E O ANEXO ÚNICO DA LEI COMPLEMENTAR N.º 119, DE 06 DE FEVEREIRO DE 2013, QUE DISPÕE SOBRE A ESTRUTURA ORGANIZACIONAL DA ADMINISTRAÇÃO PÚBLICA MUNICIPAL DO PODER </w:t>
            </w:r>
            <w:r>
              <w:rPr>
                <w:rFonts w:eastAsia="SimSun"/>
                <w:b/>
                <w:bCs/>
                <w:shd w:val="clear" w:color="auto" w:fill="FFFFFF"/>
              </w:rPr>
              <w:t>EXECUTIVO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.</w:t>
            </w:r>
          </w:p>
          <w:p w:rsidR="00DB4BCD" w:rsidRDefault="00DB4BCD">
            <w:pPr>
              <w:pStyle w:val="TableParagraph"/>
              <w:spacing w:before="4"/>
              <w:ind w:left="0"/>
              <w:rPr>
                <w:rFonts w:ascii="Verdana" w:eastAsia="SimSun" w:hAnsi="Verdana" w:cs="Verdana"/>
                <w:sz w:val="12"/>
                <w:szCs w:val="12"/>
                <w:shd w:val="clear" w:color="auto" w:fill="FFFFFF"/>
                <w:lang w:val="pt-BR"/>
              </w:rPr>
            </w:pPr>
          </w:p>
          <w:p w:rsidR="00DB4BCD" w:rsidRDefault="003E07EB">
            <w:pPr>
              <w:pStyle w:val="TableParagraph"/>
              <w:spacing w:before="1"/>
              <w:ind w:left="672" w:right="453" w:hanging="1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FALTANDO PARECER DA COMISSÃO DE</w:t>
            </w:r>
            <w:r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JUSTIÇA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COMISSÃO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FINANÇAS</w:t>
            </w:r>
          </w:p>
          <w:p w:rsidR="00DB4BCD" w:rsidRDefault="00DB4BCD">
            <w:pPr>
              <w:pStyle w:val="TableParagraph"/>
              <w:spacing w:before="1"/>
              <w:ind w:left="672" w:right="453" w:hanging="197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DB4BCD" w:rsidRDefault="003E07EB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DB4BCD" w:rsidRDefault="003E07EB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</w:tr>
      <w:tr w:rsidR="00DB4BCD">
        <w:trPr>
          <w:trHeight w:val="2666"/>
        </w:trPr>
        <w:tc>
          <w:tcPr>
            <w:tcW w:w="2093" w:type="dxa"/>
          </w:tcPr>
          <w:p w:rsidR="00DB4BCD" w:rsidRDefault="003E07EB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DB4BCD" w:rsidRDefault="003E07EB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1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DB4BCD" w:rsidRDefault="003E07EB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DB4BCD" w:rsidRDefault="003E07EB">
            <w:pPr>
              <w:pStyle w:val="TableParagraph"/>
              <w:spacing w:before="6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 xml:space="preserve">ALTERA A TABELA PADRÃO PARA FINS DE GRATIFICAÇÃO ESPECIAL DE ATIVIDADE COMPLEMENTAR – GEA – INSTITUIDA PELA </w:t>
            </w:r>
            <w:r>
              <w:rPr>
                <w:rFonts w:eastAsia="SimSun"/>
                <w:b/>
                <w:bCs/>
                <w:shd w:val="clear" w:color="auto" w:fill="FFFFFF"/>
              </w:rPr>
              <w:t>LEI COMPLEMENTAR Nº 177, DE 12 DE MAIO DE 2022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, QUE ACRESCENTA O INCISO XI AO ART. 24, E O ART. 28-A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À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 LEI COMPLEMENTAR Nº 51, DE 28 DE DEZEMBRO DE 2001, QUE DISPÕE SOBRE O PLANO DE CARREIRA E REMUNERAÇÃO DO MAGISTÉRIO PÚBLICO DO MUNICÍPIO DE ARACAJU.</w:t>
            </w:r>
          </w:p>
          <w:p w:rsidR="00DB4BCD" w:rsidRDefault="00DB4BCD">
            <w:pPr>
              <w:pStyle w:val="TableParagraph"/>
              <w:spacing w:before="6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</w:p>
          <w:p w:rsidR="00DB4BCD" w:rsidRDefault="003E07EB">
            <w:pPr>
              <w:pStyle w:val="TableParagraph"/>
              <w:spacing w:before="0"/>
              <w:ind w:left="672" w:right="453" w:hanging="1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FALTANDO PARECER DA COMISSÃO DE</w:t>
            </w:r>
            <w:r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JUSTIÇA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COMISSÃO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FINANÇAS</w:t>
            </w:r>
          </w:p>
          <w:p w:rsidR="00DB4BCD" w:rsidRDefault="00DB4BCD">
            <w:pPr>
              <w:pStyle w:val="TableParagraph"/>
              <w:spacing w:before="0"/>
              <w:ind w:left="672" w:right="453" w:hanging="197"/>
              <w:rPr>
                <w:b/>
                <w:sz w:val="20"/>
                <w:szCs w:val="20"/>
              </w:rPr>
            </w:pPr>
          </w:p>
          <w:p w:rsidR="00DB4BCD" w:rsidRDefault="00DB4BCD">
            <w:pPr>
              <w:pStyle w:val="TableParagraph"/>
              <w:spacing w:before="0"/>
              <w:ind w:left="672" w:right="453" w:hanging="197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DB4BCD" w:rsidRDefault="003E07EB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DB4BCD" w:rsidRDefault="003E07EB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</w:tr>
      <w:tr w:rsidR="00DB4BCD">
        <w:trPr>
          <w:trHeight w:val="1867"/>
        </w:trPr>
        <w:tc>
          <w:tcPr>
            <w:tcW w:w="2093" w:type="dxa"/>
          </w:tcPr>
          <w:p w:rsidR="00DB4BCD" w:rsidRDefault="003E07EB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DB4BCD" w:rsidRDefault="003E07EB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2</w:t>
            </w:r>
            <w:r w:rsidR="00A22D2E">
              <w:rPr>
                <w:b/>
                <w:sz w:val="28"/>
              </w:rPr>
              <w:t>/2023</w:t>
            </w:r>
            <w:bookmarkStart w:id="0" w:name="_GoBack"/>
            <w:bookmarkEnd w:id="0"/>
          </w:p>
          <w:p w:rsidR="00DB4BCD" w:rsidRDefault="003E07EB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DB4BCD" w:rsidRDefault="003E07EB">
            <w:pPr>
              <w:pStyle w:val="TableParagraph"/>
              <w:ind w:left="55" w:right="47"/>
              <w:jc w:val="both"/>
              <w:rPr>
                <w:b/>
                <w:bCs/>
                <w:lang w:val="pt-BR"/>
              </w:rPr>
            </w:pPr>
            <w:r>
              <w:rPr>
                <w:rFonts w:eastAsia="SimSun"/>
                <w:b/>
                <w:bCs/>
              </w:rPr>
              <w:t>DISPÕE SOBRE A ESTRUTURA ORGANIZACIONAL DA GUARDA MUNICIPAL DE ARACAJU, DO RESPECTIVO PLANO DE CARREIR</w:t>
            </w:r>
            <w:r>
              <w:rPr>
                <w:rFonts w:eastAsia="SimSun"/>
                <w:b/>
                <w:bCs/>
                <w:lang w:val="pt-BR"/>
              </w:rPr>
              <w:t>A.</w:t>
            </w:r>
          </w:p>
          <w:p w:rsidR="00DB4BCD" w:rsidRDefault="00DB4BC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B4BCD" w:rsidRDefault="003E07EB">
            <w:pPr>
              <w:pStyle w:val="TableParagraph"/>
              <w:spacing w:before="0"/>
              <w:ind w:left="672" w:right="453" w:hanging="19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FALTANDO </w:t>
            </w:r>
            <w:r>
              <w:rPr>
                <w:b/>
                <w:sz w:val="21"/>
                <w:szCs w:val="21"/>
              </w:rPr>
              <w:t>PARECER DA COMISSÃO DE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JUSTIÇA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COMISSÃO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DE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pt-BR"/>
              </w:rPr>
              <w:t>FINANÇAS</w:t>
            </w:r>
          </w:p>
          <w:p w:rsidR="00DB4BCD" w:rsidRDefault="00DB4BCD">
            <w:pPr>
              <w:pStyle w:val="TableParagraph"/>
              <w:spacing w:before="0"/>
              <w:ind w:left="672" w:right="453" w:hanging="197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</w:tcPr>
          <w:p w:rsidR="00DB4BCD" w:rsidRDefault="003E07EB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DB4BCD" w:rsidRDefault="003E07EB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</w:tr>
      <w:tr w:rsidR="00DB4BCD">
        <w:trPr>
          <w:trHeight w:val="1836"/>
        </w:trPr>
        <w:tc>
          <w:tcPr>
            <w:tcW w:w="2093" w:type="dxa"/>
          </w:tcPr>
          <w:p w:rsidR="00DB4BCD" w:rsidRDefault="003E07EB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DB4BCD" w:rsidRDefault="003E07EB">
            <w:pPr>
              <w:pStyle w:val="TableParagraph"/>
              <w:spacing w:before="1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pt-BR"/>
              </w:rPr>
              <w:t>34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DB4BCD" w:rsidRDefault="003E07EB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DB4BCD" w:rsidRDefault="003E07EB">
            <w:pPr>
              <w:pStyle w:val="TableParagraph"/>
              <w:spacing w:before="0"/>
              <w:ind w:left="0"/>
              <w:jc w:val="both"/>
              <w:rPr>
                <w:rFonts w:eastAsia="SimSun"/>
                <w:b/>
                <w:bCs/>
                <w:shd w:val="clear" w:color="auto" w:fill="FFFFFF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 xml:space="preserve">DISPÕE SOBRE A REVISÃO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 xml:space="preserve">GERAL ANUAL DA REMUNERAÇÃO DOS SERVIDORES PÚBLICOS MUNICIPAIS, ATIVOS E INATIVOS, NO ÂMBITO DO PODER EXECUTIVO </w:t>
            </w:r>
            <w:r>
              <w:rPr>
                <w:rFonts w:eastAsia="SimSun"/>
                <w:b/>
                <w:bCs/>
                <w:shd w:val="clear" w:color="auto" w:fill="FFFFFF"/>
              </w:rPr>
              <w:t>MUNICIPAL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– ADMINISTRAÇÃO DIRETA, AUTÁRQUICA E FUNDACIONAL; ATUALIZA O PISO REMUNERATÓRIO DOS SERVIDORES PÚBLICOS MUNICIPAIS; EXTINGUE CARGOS E DECLARA CARGOS EM EXTINÇÃO.</w:t>
            </w:r>
          </w:p>
          <w:p w:rsidR="00DB4BCD" w:rsidRDefault="00DB4BCD">
            <w:pPr>
              <w:pStyle w:val="TableParagraph"/>
              <w:spacing w:before="0"/>
              <w:ind w:left="0"/>
              <w:jc w:val="both"/>
              <w:rPr>
                <w:rFonts w:ascii="Verdana" w:eastAsia="SimSun" w:hAnsi="Verdana" w:cs="Verdana"/>
                <w:color w:val="404040"/>
                <w:sz w:val="12"/>
                <w:szCs w:val="12"/>
                <w:shd w:val="clear" w:color="auto" w:fill="FFFFFF"/>
              </w:rPr>
            </w:pPr>
          </w:p>
          <w:p w:rsidR="00DB4BCD" w:rsidRDefault="003E07EB">
            <w:pPr>
              <w:pStyle w:val="TableParagraph"/>
              <w:spacing w:before="0"/>
              <w:ind w:right="77"/>
              <w:jc w:val="center"/>
              <w:rPr>
                <w:b/>
                <w:lang w:val="pt-BR"/>
              </w:rPr>
            </w:pPr>
            <w:r>
              <w:rPr>
                <w:b/>
                <w:sz w:val="21"/>
                <w:szCs w:val="21"/>
              </w:rPr>
              <w:t>FALTANDO PARECER DA COMISSÃO DE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JUSTIÇA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COMISSÃO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DE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pt-BR"/>
              </w:rPr>
              <w:t>FINANÇAS</w:t>
            </w:r>
          </w:p>
        </w:tc>
        <w:tc>
          <w:tcPr>
            <w:tcW w:w="1548" w:type="dxa"/>
          </w:tcPr>
          <w:p w:rsidR="00DB4BCD" w:rsidRDefault="003E07EB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DB4BCD" w:rsidRDefault="003E07EB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</w:tr>
    </w:tbl>
    <w:p w:rsidR="00DB4BCD" w:rsidRDefault="00DB4BCD"/>
    <w:sectPr w:rsidR="00DB4BCD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CD" w:rsidRDefault="003E07EB">
      <w:r>
        <w:separator/>
      </w:r>
    </w:p>
  </w:endnote>
  <w:endnote w:type="continuationSeparator" w:id="0">
    <w:p w:rsidR="00DB4BCD" w:rsidRDefault="003E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CD" w:rsidRDefault="003E07EB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DB4BCD" w:rsidRDefault="003E07EB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DB4BCD" w:rsidRDefault="003E07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CD" w:rsidRDefault="003E07EB">
      <w:r>
        <w:separator/>
      </w:r>
    </w:p>
  </w:footnote>
  <w:footnote w:type="continuationSeparator" w:id="0">
    <w:p w:rsidR="00DB4BCD" w:rsidRDefault="003E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CD" w:rsidRDefault="003E07EB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DB4BCD" w:rsidRDefault="003E07EB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DB4BCD"/>
    <w:rsid w:val="003E07EB"/>
    <w:rsid w:val="00A22D2E"/>
    <w:rsid w:val="00DB4BCD"/>
    <w:rsid w:val="15075DA5"/>
    <w:rsid w:val="379E7562"/>
    <w:rsid w:val="57CE7359"/>
    <w:rsid w:val="5CEB1752"/>
    <w:rsid w:val="6F587148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2023-06-20T15:12:00Z</cp:lastPrinted>
  <dcterms:created xsi:type="dcterms:W3CDTF">2022-12-18T03:48:00Z</dcterms:created>
  <dcterms:modified xsi:type="dcterms:W3CDTF">2023-06-20T15:12:00Z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524B2C91C1094997B5A0AA109E6034E6</vt:lpwstr>
  </property>
</Properties>
</file>