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</w:t>
            </w:r>
            <w:r w:rsidR="00E30F7D">
              <w:rPr>
                <w:rFonts w:ascii="Calibri" w:hAnsi="Calibri"/>
                <w:b/>
                <w:szCs w:val="28"/>
              </w:rPr>
              <w:t>RICARDO VASCONCELOS</w:t>
            </w:r>
          </w:p>
          <w:p w:rsidR="00032CE5" w:rsidRDefault="00E30F7D" w:rsidP="00E30F7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3F5D44">
        <w:rPr>
          <w:sz w:val="28"/>
          <w:szCs w:val="32"/>
        </w:rPr>
        <w:t>PAUTA DA 86</w:t>
      </w:r>
      <w:r>
        <w:rPr>
          <w:sz w:val="28"/>
          <w:szCs w:val="32"/>
        </w:rPr>
        <w:t xml:space="preserve">ª SESSÃO ORDINÁRIA – </w:t>
      </w:r>
      <w:r w:rsidR="003F5D44">
        <w:rPr>
          <w:sz w:val="28"/>
          <w:szCs w:val="32"/>
        </w:rPr>
        <w:t>04</w:t>
      </w:r>
      <w:r>
        <w:rPr>
          <w:sz w:val="28"/>
          <w:szCs w:val="32"/>
        </w:rPr>
        <w:t xml:space="preserve"> DE </w:t>
      </w:r>
      <w:r w:rsidR="00C94FE2">
        <w:rPr>
          <w:sz w:val="28"/>
          <w:szCs w:val="32"/>
        </w:rPr>
        <w:t>OU</w:t>
      </w:r>
      <w:r w:rsidR="00772683">
        <w:rPr>
          <w:sz w:val="28"/>
          <w:szCs w:val="32"/>
        </w:rPr>
        <w:t>T</w:t>
      </w:r>
      <w:r w:rsidR="00C94FE2">
        <w:rPr>
          <w:sz w:val="28"/>
          <w:szCs w:val="32"/>
        </w:rPr>
        <w:t>U</w:t>
      </w:r>
      <w:r w:rsidR="00772683">
        <w:rPr>
          <w:sz w:val="28"/>
          <w:szCs w:val="32"/>
        </w:rPr>
        <w:t>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DD09A5" w:rsidRPr="00DD09A5" w:rsidRDefault="00DD09A5" w:rsidP="006C615D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6C615D" w:rsidRPr="006C615D">
        <w:rPr>
          <w:rFonts w:eastAsia="Helvetica"/>
          <w:b/>
          <w:bCs/>
          <w:sz w:val="32"/>
          <w:szCs w:val="32"/>
          <w:shd w:val="clear" w:color="auto" w:fill="FFFFFF"/>
        </w:rPr>
        <w:t>GUARDA-ME</w:t>
      </w:r>
      <w:r w:rsidR="006C615D">
        <w:rPr>
          <w:rFonts w:eastAsia="Helvetica"/>
          <w:b/>
          <w:bCs/>
          <w:sz w:val="32"/>
          <w:szCs w:val="32"/>
          <w:shd w:val="clear" w:color="auto" w:fill="FFFFFF"/>
        </w:rPr>
        <w:t>, Ó DEUS, PORQUE EM TI CONFIO</w:t>
      </w:r>
      <w:r w:rsidR="009C1EFD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AC6244" w:rsidRDefault="00DD09A5" w:rsidP="00DD09A5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</w:t>
      </w:r>
      <w:r w:rsidR="009C1EFD">
        <w:rPr>
          <w:b/>
          <w:sz w:val="32"/>
          <w:szCs w:val="32"/>
          <w:u w:val="single"/>
        </w:rPr>
        <w:t>SA</w:t>
      </w:r>
      <w:r w:rsidR="006C615D">
        <w:rPr>
          <w:b/>
          <w:sz w:val="32"/>
          <w:szCs w:val="32"/>
          <w:u w:val="single"/>
        </w:rPr>
        <w:t>LMO</w:t>
      </w:r>
      <w:r w:rsidR="009C1EFD">
        <w:rPr>
          <w:b/>
          <w:sz w:val="32"/>
          <w:szCs w:val="32"/>
          <w:u w:val="single"/>
        </w:rPr>
        <w:t>S</w:t>
      </w:r>
      <w:r w:rsidR="00AC6244">
        <w:rPr>
          <w:b/>
          <w:sz w:val="32"/>
          <w:szCs w:val="32"/>
          <w:u w:val="single"/>
        </w:rPr>
        <w:t xml:space="preserve"> </w:t>
      </w:r>
      <w:r w:rsidR="006C615D">
        <w:rPr>
          <w:b/>
          <w:sz w:val="32"/>
          <w:szCs w:val="32"/>
          <w:u w:val="single"/>
        </w:rPr>
        <w:t>16</w:t>
      </w:r>
      <w:r w:rsidR="00AC6244" w:rsidRPr="00AC6244">
        <w:rPr>
          <w:rStyle w:val="Hyperlink"/>
          <w:b/>
          <w:color w:val="auto"/>
          <w:sz w:val="32"/>
          <w:szCs w:val="32"/>
        </w:rPr>
        <w:t>:</w:t>
      </w:r>
      <w:r w:rsidR="006C615D">
        <w:rPr>
          <w:rStyle w:val="Hyperlink"/>
          <w:b/>
          <w:color w:val="auto"/>
          <w:sz w:val="32"/>
          <w:szCs w:val="32"/>
        </w:rPr>
        <w:t>1</w:t>
      </w:r>
      <w:r w:rsidR="00AC6244">
        <w:rPr>
          <w:b/>
          <w:sz w:val="32"/>
          <w:szCs w:val="32"/>
          <w:u w:val="single"/>
        </w:rPr>
        <w:t>)</w:t>
      </w:r>
    </w:p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7E33DF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106137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106137">
              <w:rPr>
                <w:b/>
                <w:bCs/>
              </w:rPr>
              <w:t xml:space="preserve">PROJETO DE LEI </w:t>
            </w:r>
          </w:p>
          <w:p w:rsidR="007E33DF" w:rsidRPr="00106137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106137">
              <w:rPr>
                <w:b/>
                <w:bCs/>
                <w:sz w:val="28"/>
                <w:szCs w:val="28"/>
              </w:rPr>
              <w:t>Nº 20/2023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106137" w:rsidRDefault="007E33DF" w:rsidP="007D351F">
            <w:pPr>
              <w:jc w:val="both"/>
              <w:rPr>
                <w:b/>
                <w:sz w:val="22"/>
              </w:rPr>
            </w:pPr>
            <w:r w:rsidRPr="00106137">
              <w:rPr>
                <w:b/>
                <w:sz w:val="22"/>
              </w:rPr>
              <w:t>INSTITUI A CAMPANHA FEVEREIRO ROXO DE CONSCIENTIZAÇÃO E PREVENÇÃO SOBRE LÚPUS, FIBROMIALGIA E MAL DE ALZHEIMER, NO ÂMBITO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106137" w:rsidRDefault="007E33DF" w:rsidP="007D351F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106137"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AB0822" w:rsidRDefault="007E33DF" w:rsidP="007D351F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2C0D8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E33DF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ED1322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ED1322">
              <w:rPr>
                <w:b/>
                <w:bCs/>
              </w:rPr>
              <w:t xml:space="preserve">PROJETO DE LEI </w:t>
            </w:r>
          </w:p>
          <w:p w:rsidR="007E33DF" w:rsidRPr="00ED1322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ED1322">
              <w:rPr>
                <w:b/>
                <w:bCs/>
                <w:sz w:val="28"/>
                <w:szCs w:val="28"/>
              </w:rPr>
              <w:t>Nº 118/2023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3B3C2D" w:rsidRDefault="007E33DF" w:rsidP="007D351F">
            <w:pPr>
              <w:jc w:val="both"/>
              <w:rPr>
                <w:b/>
                <w:sz w:val="22"/>
              </w:rPr>
            </w:pPr>
            <w:r w:rsidRPr="003B3C2D">
              <w:rPr>
                <w:b/>
                <w:sz w:val="22"/>
              </w:rPr>
              <w:t>INSTITUI A SEMANA MUNICIPAL DE COMBATE À VIOLÊNCIA SEXUAL CONTRA AS MULHERES NO TRANSPORTE PÚBLICO COLETIVO.</w:t>
            </w:r>
          </w:p>
          <w:p w:rsidR="007E33DF" w:rsidRPr="00ED1322" w:rsidRDefault="007E33DF" w:rsidP="007D351F">
            <w:pPr>
              <w:jc w:val="both"/>
              <w:rPr>
                <w:b/>
              </w:rPr>
            </w:pPr>
          </w:p>
          <w:p w:rsidR="007E33DF" w:rsidRPr="00ED1322" w:rsidRDefault="007E33DF" w:rsidP="007D351F">
            <w:pPr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ED1322" w:rsidRDefault="007E33DF" w:rsidP="007D35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D1322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A53345" w:rsidRDefault="007E33DF" w:rsidP="007D351F">
            <w:pPr>
              <w:jc w:val="center"/>
              <w:rPr>
                <w:color w:val="00B050"/>
                <w:sz w:val="22"/>
                <w:szCs w:val="22"/>
              </w:rPr>
            </w:pPr>
            <w:r w:rsidRPr="002C0D8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E33DF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8430E3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8430E3">
              <w:rPr>
                <w:b/>
                <w:bCs/>
              </w:rPr>
              <w:t xml:space="preserve">PROJETO DE LEI </w:t>
            </w:r>
          </w:p>
          <w:p w:rsidR="007E33DF" w:rsidRPr="008430E3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8430E3">
              <w:rPr>
                <w:b/>
                <w:bCs/>
                <w:sz w:val="28"/>
                <w:szCs w:val="28"/>
              </w:rPr>
              <w:t>Nº 127/2023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8430E3" w:rsidRDefault="007E33DF" w:rsidP="007D351F">
            <w:pPr>
              <w:jc w:val="both"/>
              <w:rPr>
                <w:b/>
                <w:sz w:val="22"/>
                <w:szCs w:val="22"/>
              </w:rPr>
            </w:pPr>
            <w:r w:rsidRPr="008430E3">
              <w:rPr>
                <w:b/>
                <w:sz w:val="22"/>
                <w:szCs w:val="22"/>
                <w:shd w:val="clear" w:color="auto" w:fill="FFFFFF"/>
              </w:rPr>
              <w:t>DISPÕE SOBRE A INSTALAÇÃO DE REDE WI-FI NOS MERCADOS MUNICIPAIS DE ARACAJU, NO ÂMBITO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8430E3" w:rsidRDefault="007E33DF" w:rsidP="007D35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30E3"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8430E3" w:rsidRDefault="007E33DF" w:rsidP="007D351F">
            <w:pPr>
              <w:jc w:val="center"/>
              <w:rPr>
                <w:sz w:val="22"/>
                <w:szCs w:val="22"/>
              </w:rPr>
            </w:pPr>
            <w:r w:rsidRPr="008430E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E33DF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8430E3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8430E3">
              <w:rPr>
                <w:b/>
                <w:bCs/>
              </w:rPr>
              <w:t xml:space="preserve">PROJETO DE LEI </w:t>
            </w:r>
          </w:p>
          <w:p w:rsidR="007E33DF" w:rsidRPr="008430E3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8430E3">
              <w:rPr>
                <w:b/>
                <w:bCs/>
                <w:sz w:val="28"/>
                <w:szCs w:val="28"/>
              </w:rPr>
              <w:t>Nº 141/2023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Default="007E33DF" w:rsidP="007D351F">
            <w:pPr>
              <w:jc w:val="both"/>
              <w:rPr>
                <w:b/>
                <w:sz w:val="22"/>
              </w:rPr>
            </w:pPr>
            <w:r w:rsidRPr="008430E3">
              <w:rPr>
                <w:b/>
                <w:sz w:val="22"/>
              </w:rPr>
              <w:t>INSTITUI A LEI “OCEANO SEM LIXO” QUE DETERMINA A FIXAÇÃO DE PLACAS QUE CONTENDO INFORMAÇÕES SOBRE O DESCARTE INADEQUADO DE RESÍDUOS E OS MALEFÍCIOS GERADOS POR ESSA PRÁTICA AO ECOSSISTEMA MARINHO PELOS ESTABELECIMENTOS PARTICULARES SITUADOS EM PRAIAS DE ARACAJU.</w:t>
            </w:r>
          </w:p>
          <w:p w:rsidR="007E33DF" w:rsidRPr="008430E3" w:rsidRDefault="007E33DF" w:rsidP="007D351F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8430E3" w:rsidRDefault="007E33DF" w:rsidP="007D35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430E3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8430E3" w:rsidRDefault="007E33DF" w:rsidP="007D351F">
            <w:pPr>
              <w:jc w:val="center"/>
              <w:rPr>
                <w:b/>
                <w:bCs/>
                <w:sz w:val="22"/>
                <w:szCs w:val="22"/>
              </w:rPr>
            </w:pPr>
            <w:r w:rsidRPr="008430E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E33DF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C51549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C51549">
              <w:rPr>
                <w:b/>
                <w:bCs/>
              </w:rPr>
              <w:t xml:space="preserve">PROJETO DE LEI </w:t>
            </w:r>
          </w:p>
          <w:p w:rsidR="007E33DF" w:rsidRPr="00C51549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C51549">
              <w:rPr>
                <w:b/>
                <w:bCs/>
                <w:sz w:val="28"/>
                <w:szCs w:val="28"/>
              </w:rPr>
              <w:t>Nº 176/2023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Default="007E33DF" w:rsidP="007D351F">
            <w:pPr>
              <w:jc w:val="both"/>
              <w:rPr>
                <w:b/>
                <w:sz w:val="22"/>
              </w:rPr>
            </w:pPr>
            <w:r w:rsidRPr="00C51549">
              <w:rPr>
                <w:b/>
                <w:sz w:val="22"/>
              </w:rPr>
              <w:t>DISPÕE SOBRE MEDIDAS COMPLEMENTARES DE SEGURANÇA EM PREVENÇÃO E RESPOSTA A EMERGÊNCIAS EM ÁREAS E EDIFICAÇÕES NO ÂMBITO DO MUNICÍPIO DE ARACAJU.</w:t>
            </w:r>
          </w:p>
          <w:p w:rsidR="007E33DF" w:rsidRPr="00C51549" w:rsidRDefault="007E33DF" w:rsidP="007D351F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C51549" w:rsidRDefault="007E33DF" w:rsidP="007D35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C51549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2C0D8D" w:rsidRDefault="007E33DF" w:rsidP="007D351F">
            <w:pPr>
              <w:jc w:val="center"/>
              <w:rPr>
                <w:sz w:val="22"/>
                <w:szCs w:val="22"/>
              </w:rPr>
            </w:pPr>
            <w:r w:rsidRPr="002C0D8D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E33DF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517C79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517C79">
              <w:rPr>
                <w:b/>
                <w:bCs/>
              </w:rPr>
              <w:t xml:space="preserve">PROJETO DE LEI </w:t>
            </w:r>
          </w:p>
          <w:p w:rsidR="007E33DF" w:rsidRPr="00517C79" w:rsidRDefault="007E33DF" w:rsidP="007D351F">
            <w:pPr>
              <w:spacing w:line="276" w:lineRule="auto"/>
              <w:jc w:val="both"/>
              <w:rPr>
                <w:b/>
                <w:bCs/>
              </w:rPr>
            </w:pPr>
            <w:r w:rsidRPr="00517C79">
              <w:rPr>
                <w:b/>
                <w:bCs/>
                <w:sz w:val="28"/>
                <w:szCs w:val="28"/>
              </w:rPr>
              <w:t>Nº 86/2023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517C79" w:rsidRDefault="007E33DF" w:rsidP="007D351F">
            <w:pPr>
              <w:jc w:val="both"/>
              <w:rPr>
                <w:b/>
                <w:sz w:val="22"/>
              </w:rPr>
            </w:pPr>
            <w:r w:rsidRPr="00517C79">
              <w:rPr>
                <w:b/>
                <w:sz w:val="22"/>
              </w:rPr>
              <w:t>ESTABELECE O DEVER DE NOTIFICAÇÃO DOS MOTORISTAS CADASTRADOS PELAS OPERADORAS DE TECNOLOGIA DE TRANSPORTE CREDENCIADAS – OTTCS EM CASOS DE SUSPENSÃO OU DE EXCLUSÃO.</w:t>
            </w:r>
          </w:p>
          <w:p w:rsidR="007E33DF" w:rsidRPr="00517C79" w:rsidRDefault="007E33DF" w:rsidP="007D351F">
            <w:pPr>
              <w:jc w:val="both"/>
              <w:rPr>
                <w:b/>
                <w:sz w:val="22"/>
              </w:rPr>
            </w:pPr>
          </w:p>
          <w:p w:rsidR="007E33DF" w:rsidRPr="00517C79" w:rsidRDefault="007E33DF" w:rsidP="007E33DF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COM 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 EMENDAS </w:t>
            </w:r>
            <w:r w:rsidRPr="00517C79">
              <w:rPr>
                <w:b/>
              </w:rPr>
              <w:t>FALTANDO PARECER DA COMISSÃO DE JUSTIÇA E REDAÇÃO E COMISSÃO DE OBRAS E TRANSPORTE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517C79" w:rsidRDefault="007E33DF" w:rsidP="007D35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17C79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3DF" w:rsidRPr="00517C79" w:rsidRDefault="007E33DF" w:rsidP="007D351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517C79">
              <w:rPr>
                <w:b/>
                <w:bCs/>
                <w:sz w:val="22"/>
                <w:szCs w:val="22"/>
              </w:rPr>
              <w:t>ª</w:t>
            </w:r>
          </w:p>
        </w:tc>
      </w:tr>
      <w:tr w:rsidR="005E64B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576150" w:rsidRDefault="005E64B4" w:rsidP="007D351F">
            <w:pPr>
              <w:spacing w:line="276" w:lineRule="auto"/>
              <w:jc w:val="both"/>
              <w:rPr>
                <w:b/>
                <w:bCs/>
              </w:rPr>
            </w:pPr>
            <w:r w:rsidRPr="00576150">
              <w:rPr>
                <w:b/>
                <w:bCs/>
              </w:rPr>
              <w:t xml:space="preserve">PROJETO DE LEI </w:t>
            </w:r>
          </w:p>
          <w:p w:rsidR="005E64B4" w:rsidRPr="00576150" w:rsidRDefault="005E64B4" w:rsidP="007D351F">
            <w:pPr>
              <w:spacing w:line="276" w:lineRule="auto"/>
              <w:jc w:val="both"/>
              <w:rPr>
                <w:b/>
                <w:bCs/>
              </w:rPr>
            </w:pPr>
            <w:r w:rsidRPr="00576150">
              <w:rPr>
                <w:b/>
                <w:bCs/>
                <w:sz w:val="28"/>
                <w:szCs w:val="28"/>
              </w:rPr>
              <w:t>Nº 83/2023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Default="005E64B4" w:rsidP="007D351F">
            <w:pPr>
              <w:jc w:val="both"/>
              <w:rPr>
                <w:b/>
                <w:sz w:val="22"/>
              </w:rPr>
            </w:pPr>
            <w:r w:rsidRPr="00576150">
              <w:rPr>
                <w:b/>
                <w:sz w:val="22"/>
              </w:rPr>
              <w:t>INSTITUI A POLÍTICA DE TRANSPARÊNCIA ATIVA E DADOS ABERTOS DAS ESCOLAS PÚBLICAS DO MUNICÍPIO DE ARACAJU.</w:t>
            </w:r>
          </w:p>
          <w:p w:rsidR="003B3C2D" w:rsidRPr="00576150" w:rsidRDefault="003B3C2D" w:rsidP="007D351F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576150" w:rsidRDefault="005E64B4" w:rsidP="007D35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76150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576150" w:rsidRDefault="005E64B4" w:rsidP="007D351F">
            <w:pPr>
              <w:jc w:val="center"/>
              <w:rPr>
                <w:b/>
                <w:bCs/>
                <w:sz w:val="22"/>
                <w:szCs w:val="22"/>
              </w:rPr>
            </w:pPr>
            <w:r w:rsidRPr="00576150">
              <w:rPr>
                <w:b/>
                <w:bCs/>
                <w:sz w:val="22"/>
                <w:szCs w:val="22"/>
              </w:rPr>
              <w:t>1ª</w:t>
            </w:r>
          </w:p>
          <w:p w:rsidR="005E64B4" w:rsidRPr="00576150" w:rsidRDefault="005E64B4" w:rsidP="007D351F">
            <w:pPr>
              <w:rPr>
                <w:sz w:val="22"/>
                <w:szCs w:val="22"/>
              </w:rPr>
            </w:pPr>
          </w:p>
          <w:p w:rsidR="005E64B4" w:rsidRPr="00576150" w:rsidRDefault="005E64B4" w:rsidP="005E64B4">
            <w:pPr>
              <w:jc w:val="center"/>
              <w:rPr>
                <w:sz w:val="22"/>
                <w:szCs w:val="22"/>
              </w:rPr>
            </w:pPr>
          </w:p>
        </w:tc>
      </w:tr>
      <w:tr w:rsidR="005E64B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4D2E61" w:rsidRDefault="005E64B4" w:rsidP="007D351F">
            <w:pPr>
              <w:spacing w:line="276" w:lineRule="auto"/>
              <w:jc w:val="both"/>
              <w:rPr>
                <w:b/>
                <w:bCs/>
              </w:rPr>
            </w:pPr>
            <w:r w:rsidRPr="004D2E61">
              <w:rPr>
                <w:b/>
                <w:bCs/>
              </w:rPr>
              <w:t xml:space="preserve">PROJETO DE LEI </w:t>
            </w:r>
          </w:p>
          <w:p w:rsidR="005E64B4" w:rsidRPr="004D2E61" w:rsidRDefault="005E64B4" w:rsidP="007D351F">
            <w:pPr>
              <w:spacing w:line="276" w:lineRule="auto"/>
              <w:jc w:val="both"/>
              <w:rPr>
                <w:b/>
                <w:bCs/>
              </w:rPr>
            </w:pPr>
            <w:r w:rsidRPr="004D2E61">
              <w:rPr>
                <w:b/>
                <w:bCs/>
                <w:sz w:val="28"/>
                <w:szCs w:val="28"/>
              </w:rPr>
              <w:t>Nº 145/2023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Default="005E64B4" w:rsidP="007D351F">
            <w:pPr>
              <w:jc w:val="both"/>
              <w:rPr>
                <w:b/>
                <w:sz w:val="22"/>
              </w:rPr>
            </w:pPr>
            <w:r w:rsidRPr="004D2E61">
              <w:rPr>
                <w:b/>
                <w:sz w:val="22"/>
              </w:rPr>
              <w:t>DISPÕE SOBRE A CRIAÇÃO DA CARTEIRA DE IDENTIFICAÇÃO DIGITAL DO PACIENTE HEMOFÍLICO – CIDPH, NO MUNICÍPIO DE ARACAJU.</w:t>
            </w:r>
          </w:p>
          <w:p w:rsidR="003B3C2D" w:rsidRPr="004D2E61" w:rsidRDefault="003B3C2D" w:rsidP="007D351F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4D2E61" w:rsidRDefault="005E64B4" w:rsidP="007D351F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4D2E61"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4D2E61" w:rsidRDefault="005E64B4" w:rsidP="007D351F">
            <w:pPr>
              <w:jc w:val="center"/>
              <w:rPr>
                <w:b/>
                <w:bCs/>
                <w:sz w:val="22"/>
                <w:szCs w:val="22"/>
              </w:rPr>
            </w:pPr>
            <w:r w:rsidRPr="004D2E61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E64B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FB239D" w:rsidRDefault="005E64B4" w:rsidP="007D351F">
            <w:pPr>
              <w:spacing w:line="276" w:lineRule="auto"/>
              <w:jc w:val="both"/>
              <w:rPr>
                <w:b/>
                <w:bCs/>
              </w:rPr>
            </w:pPr>
            <w:r w:rsidRPr="00FB239D">
              <w:rPr>
                <w:b/>
                <w:bCs/>
              </w:rPr>
              <w:t xml:space="preserve">PROJETO DE LEI </w:t>
            </w:r>
          </w:p>
          <w:p w:rsidR="005E64B4" w:rsidRPr="00FB239D" w:rsidRDefault="005E64B4" w:rsidP="007D351F">
            <w:pPr>
              <w:spacing w:line="276" w:lineRule="auto"/>
              <w:jc w:val="both"/>
              <w:rPr>
                <w:b/>
                <w:bCs/>
              </w:rPr>
            </w:pPr>
            <w:r w:rsidRPr="00FB239D">
              <w:rPr>
                <w:b/>
                <w:bCs/>
                <w:sz w:val="28"/>
                <w:szCs w:val="28"/>
              </w:rPr>
              <w:t>Nº 191/2023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Default="005E64B4" w:rsidP="005E64B4">
            <w:pPr>
              <w:jc w:val="both"/>
              <w:rPr>
                <w:b/>
                <w:sz w:val="22"/>
              </w:rPr>
            </w:pPr>
            <w:r w:rsidRPr="00FB239D">
              <w:rPr>
                <w:b/>
                <w:sz w:val="22"/>
              </w:rPr>
              <w:t>OBRIGA A SUBSTITUIÇÃO DE SINAIS SONOROS ESTRIDENTES POR SINAIS MUSICAIS OU VISUAIS ADEQUADOS A ESTUDANTES COM TRANSTORNO DO ESPECTRO AUTISTA (TEA) NOS ESTABELECIMENTOS DE ENSINO LOCALIZADOS NO MUNICÍPIO DE ARACAJU.</w:t>
            </w:r>
          </w:p>
          <w:p w:rsidR="003B3C2D" w:rsidRPr="00FB239D" w:rsidRDefault="003B3C2D" w:rsidP="005E64B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FB239D" w:rsidRDefault="005E64B4" w:rsidP="007D351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B239D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FB239D" w:rsidRDefault="005E64B4" w:rsidP="007D351F">
            <w:pPr>
              <w:jc w:val="center"/>
              <w:rPr>
                <w:b/>
                <w:bCs/>
                <w:sz w:val="22"/>
                <w:szCs w:val="22"/>
              </w:rPr>
            </w:pPr>
            <w:r w:rsidRPr="00FB239D">
              <w:rPr>
                <w:b/>
                <w:bCs/>
                <w:sz w:val="22"/>
                <w:szCs w:val="22"/>
              </w:rPr>
              <w:t>1ª</w:t>
            </w:r>
          </w:p>
          <w:p w:rsidR="005E64B4" w:rsidRPr="00FB239D" w:rsidRDefault="005E64B4" w:rsidP="007D351F">
            <w:pPr>
              <w:rPr>
                <w:sz w:val="22"/>
                <w:szCs w:val="22"/>
              </w:rPr>
            </w:pPr>
          </w:p>
          <w:p w:rsidR="005E64B4" w:rsidRPr="00FB239D" w:rsidRDefault="005E64B4" w:rsidP="007D351F">
            <w:pPr>
              <w:jc w:val="center"/>
              <w:rPr>
                <w:sz w:val="22"/>
                <w:szCs w:val="22"/>
              </w:rPr>
            </w:pPr>
          </w:p>
        </w:tc>
      </w:tr>
      <w:tr w:rsidR="005E64B4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4A06CE" w:rsidRDefault="005E64B4" w:rsidP="007D351F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A06CE">
              <w:rPr>
                <w:b/>
                <w:sz w:val="22"/>
                <w:szCs w:val="24"/>
              </w:rPr>
              <w:t>REQUERIMENTO</w:t>
            </w:r>
          </w:p>
          <w:p w:rsidR="005E64B4" w:rsidRPr="004D704E" w:rsidRDefault="005E64B4" w:rsidP="007D351F">
            <w:pPr>
              <w:tabs>
                <w:tab w:val="left" w:pos="1663"/>
              </w:tabs>
              <w:rPr>
                <w:b/>
                <w:color w:val="F79646" w:themeColor="accent6"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665</w:t>
            </w:r>
            <w:r w:rsidRPr="004A06CE">
              <w:rPr>
                <w:b/>
                <w:sz w:val="28"/>
                <w:szCs w:val="24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Default="005E64B4" w:rsidP="007D351F">
            <w:pPr>
              <w:jc w:val="both"/>
              <w:rPr>
                <w:b/>
                <w:bCs/>
                <w:sz w:val="22"/>
                <w:szCs w:val="22"/>
              </w:rPr>
            </w:pPr>
            <w:r w:rsidRPr="004A06CE">
              <w:rPr>
                <w:rFonts w:eastAsia="Arial"/>
                <w:b/>
                <w:sz w:val="22"/>
                <w:szCs w:val="22"/>
              </w:rPr>
              <w:t xml:space="preserve">REQUERIMENTO </w:t>
            </w:r>
            <w:r w:rsidRPr="004A06CE">
              <w:rPr>
                <w:b/>
                <w:sz w:val="22"/>
                <w:szCs w:val="22"/>
              </w:rPr>
              <w:t xml:space="preserve">À </w:t>
            </w:r>
            <w:r w:rsidRPr="004A06CE">
              <w:rPr>
                <w:b/>
                <w:sz w:val="22"/>
                <w:szCs w:val="22"/>
                <w:shd w:val="clear" w:color="auto" w:fill="FFFFFF"/>
              </w:rPr>
              <w:t>SECRETARIA MUNICIPAL DA INFRAESTRUTURA</w:t>
            </w:r>
            <w:r w:rsidRPr="004A06CE">
              <w:rPr>
                <w:b/>
                <w:sz w:val="22"/>
                <w:szCs w:val="22"/>
              </w:rPr>
              <w:t>, PARA SEREM ENCAMINHADOS À CÂMARA MUNICIPAL, AS INFORMAÇÕES NO QUE TANGE AO PROGRAMA PRÓ-MORADIA, REFERENTE AO PLANEJAMENTO E EXECUÇÃO DAS OBRAS DO LOTEAMENTO NOVA LIBERDADE III</w:t>
            </w:r>
            <w:r w:rsidRPr="004A06CE">
              <w:rPr>
                <w:b/>
                <w:bCs/>
                <w:sz w:val="22"/>
                <w:szCs w:val="22"/>
              </w:rPr>
              <w:t>.</w:t>
            </w:r>
          </w:p>
          <w:p w:rsidR="003B3C2D" w:rsidRPr="004D704E" w:rsidRDefault="003B3C2D" w:rsidP="007D351F">
            <w:pPr>
              <w:jc w:val="both"/>
              <w:rPr>
                <w:b/>
                <w:color w:val="F79646" w:themeColor="accent6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4A06CE" w:rsidRDefault="005E64B4" w:rsidP="007D351F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A06CE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4B4" w:rsidRPr="004A06CE" w:rsidRDefault="005E64B4" w:rsidP="007D351F">
            <w:pPr>
              <w:jc w:val="center"/>
              <w:rPr>
                <w:b/>
                <w:bCs/>
                <w:sz w:val="22"/>
                <w:szCs w:val="22"/>
              </w:rPr>
            </w:pPr>
            <w:r w:rsidRPr="004A06CE">
              <w:rPr>
                <w:b/>
                <w:bCs/>
                <w:sz w:val="22"/>
                <w:szCs w:val="22"/>
              </w:rPr>
              <w:t>VOTAÇÃO ÚNICA</w:t>
            </w:r>
          </w:p>
          <w:p w:rsidR="005E64B4" w:rsidRPr="004A06CE" w:rsidRDefault="005E64B4" w:rsidP="007D35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32CE5" w:rsidRDefault="00032CE5" w:rsidP="00C81651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4F" w:rsidRDefault="00AC4F4F">
      <w:r>
        <w:separator/>
      </w:r>
    </w:p>
  </w:endnote>
  <w:endnote w:type="continuationSeparator" w:id="0">
    <w:p w:rsidR="00AC4F4F" w:rsidRDefault="00AC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4F" w:rsidRDefault="00AC4F4F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3B3C2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4F" w:rsidRDefault="00AC4F4F">
      <w:r>
        <w:separator/>
      </w:r>
    </w:p>
  </w:footnote>
  <w:footnote w:type="continuationSeparator" w:id="0">
    <w:p w:rsidR="00AC4F4F" w:rsidRDefault="00AC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C4F4F" w:rsidRDefault="00AC4F4F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7847100" r:id="rId2"/>
      </w:object>
    </w:r>
  </w:p>
  <w:p w:rsidR="00AC4F4F" w:rsidRDefault="00AC4F4F">
    <w:pPr>
      <w:pStyle w:val="Cabealho"/>
      <w:jc w:val="center"/>
      <w:rPr>
        <w:b/>
      </w:rPr>
    </w:pPr>
    <w:r>
      <w:rPr>
        <w:b/>
      </w:rPr>
      <w:t>ESTADO DE SERGIPE</w:t>
    </w:r>
  </w:p>
  <w:p w:rsidR="00AC4F4F" w:rsidRDefault="00AC4F4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7FA53FE2"/>
    <w:multiLevelType w:val="hybridMultilevel"/>
    <w:tmpl w:val="C10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B487-E88B-437A-B3F2-8EA40B82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2023-10-03T11:46:00Z</cp:lastPrinted>
  <dcterms:created xsi:type="dcterms:W3CDTF">2023-10-03T16:58:00Z</dcterms:created>
  <dcterms:modified xsi:type="dcterms:W3CDTF">2023-10-03T17:05:00Z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