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10</w:t>
      </w:r>
      <w:r>
        <w:rPr>
          <w:rFonts w:hint="default"/>
          <w:sz w:val="28"/>
          <w:szCs w:val="32"/>
          <w:lang w:val="pt-BR"/>
        </w:rPr>
        <w:t>3</w:t>
      </w:r>
      <w:r>
        <w:rPr>
          <w:sz w:val="28"/>
          <w:szCs w:val="32"/>
        </w:rPr>
        <w:t>ª SESSÃO ORDINÁRIA – 2</w:t>
      </w:r>
      <w:r>
        <w:rPr>
          <w:rFonts w:hint="default"/>
          <w:sz w:val="28"/>
          <w:szCs w:val="32"/>
          <w:lang w:val="pt-BR"/>
        </w:rPr>
        <w:t>3</w:t>
      </w:r>
      <w:r>
        <w:rPr>
          <w:sz w:val="28"/>
          <w:szCs w:val="32"/>
        </w:rPr>
        <w:t xml:space="preserve"> DE NOVEMBRO DE 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“PORQUE NECESSITAIS DE PACIÊNCIA, PARA QUE, DEPOIS DE HAVERDES FEITO A VONTADE DE DEUS, POSSAIS ALCANÇAR A PROMESSA.” 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(HEBREUS 10</w:t>
      </w:r>
      <w:r>
        <w:rPr>
          <w:rStyle w:val="8"/>
          <w:b/>
          <w:color w:val="auto"/>
          <w:sz w:val="32"/>
          <w:szCs w:val="32"/>
        </w:rPr>
        <w:t>:36</w:t>
      </w:r>
      <w:r>
        <w:rPr>
          <w:b/>
          <w:sz w:val="32"/>
          <w:szCs w:val="32"/>
          <w:u w:val="single"/>
        </w:rPr>
        <w:t>)</w:t>
      </w:r>
    </w:p>
    <w:p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Style w:val="5"/>
        <w:tblW w:w="10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5385"/>
        <w:gridCol w:w="1575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VETO TOTAL AO 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lang w:val="pt-BR" w:eastAsia="ar-SA" w:bidi="ar-SA"/>
              </w:rPr>
            </w:pPr>
            <w:r>
              <w:rPr>
                <w:b/>
                <w:bCs/>
                <w:color w:val="auto"/>
                <w:sz w:val="28"/>
              </w:rPr>
              <w:t xml:space="preserve">Nº 100/2023 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auto"/>
                <w:sz w:val="22"/>
              </w:rPr>
              <w:t xml:space="preserve">VETO TOTAL AO PROJETO DE LEI Nº 100/2023, QUE </w:t>
            </w:r>
            <w:r>
              <w:rPr>
                <w:b/>
                <w:color w:val="auto"/>
                <w:sz w:val="22"/>
                <w:szCs w:val="22"/>
                <w:shd w:val="clear" w:color="auto" w:fill="FFFFFF"/>
              </w:rPr>
              <w:t>DETERMINA O QUINTO DIA ÚTIL DO MÊS COMO DATA DE VENCIMENTO PARA A REALIZAÇÃO DO PAGAMENTO DAS QUOTAS DO IPTU PELOS CONTRIBUINTES.</w:t>
            </w:r>
          </w:p>
          <w:p>
            <w:pPr>
              <w:jc w:val="both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lang w:val="pt-BR" w:eastAsia="ar-SA" w:bidi="ar-SA"/>
              </w:rPr>
            </w:pPr>
            <w:r>
              <w:rPr>
                <w:rFonts w:hint="default"/>
                <w:b/>
                <w:color w:val="auto"/>
                <w:sz w:val="22"/>
                <w:szCs w:val="22"/>
                <w:shd w:val="clear" w:color="auto" w:fill="FFFFFF"/>
                <w:lang w:val="pt-BR"/>
              </w:rPr>
              <w:t>FALTANDO PARECER DA COMISSÃO DE JUSTIÇA E REDAÇÃO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pt-BR" w:eastAsia="ar-SA" w:bidi="ar-SA"/>
              </w:rPr>
            </w:pPr>
            <w:r>
              <w:rPr>
                <w:b/>
                <w:bCs/>
                <w:color w:val="auto"/>
              </w:rPr>
              <w:t>PODER EXECUTIVO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VOTAÇÃO ÚNICA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63/2022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INSTITUI O “DIA DO TECNÓLOGO NO MUNICIPIO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val="pt-BR" w:eastAsia="ar-SA" w:bidi="ar-SA"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24/2023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 A PRIORIDADE DO IDOSO NA MARCAÇÃO DO TELEAGENDAMENTO E A OBRIGAÇÃO NO AGENDAMENTO DA RECONSULTA.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val="pt-BR" w:eastAsia="ar-SA" w:bidi="ar-SA"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171/2023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ASSEGURA PRIORIDADE NO PAGAMENTO DE PREMIAÇÃO AOS ATLETAS DA CATEGORIA PESSOAS COM DEFICIÊNCIA NOS EVENTOS DESPORTIVOS REALIZADO COM RECURSO MUNICIPAL.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 EMENDA FALTANDO PARECER DA COMISSÃO DE JUSTIÇA E REDAÇÃO E COMISSÃO DE ASSISTÊNCIA SOCIAL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9/2023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ASSEGURA O ATENDIMENTO HUMANIZADO ÀS PARTURIENTES EM LUTO MATERNO, NO ÂMBITO DOS ESTABELECIMENTOS DE SAÚDE DO MUNICÍPIO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val="pt-BR" w:eastAsia="ar-SA" w:bidi="ar-SA"/>
              </w:rPr>
            </w:pPr>
            <w:r>
              <w:rPr>
                <w:b/>
                <w:szCs w:val="24"/>
              </w:rPr>
              <w:t>SONECA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121/2023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DENOMINA RUA MARLENE AMANCIO DA SILVA A ATUAL RUA “E” LOTEAMENTO JARDIM COSTA MAR, BAIRRO ARUANA, INICIANDO NA RUA ARLINDO SANTOS.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126/2023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A UTILIDADE PÚBLICA DO BLOCO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DECIDÃO DOS QUILOMBOLAS.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155/2023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DISPÕE SOBRE A CRIAÇÃO DE UM PROGRAMA MUNICIPAL DE IMPLEMENTAÇÃO DA EDUCAÇÃO PARA A IGUALDADE RACIAL NAS ESCOLAS DA REDE MUNICIPAL, DE ACORDO COM AS DIRETRIZES DO CURRÍCULO DO MUNICÍPIO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158/2023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REGRAS PARA A CONTRATAÇÃO DE EMPRÉSTIMOS PELO PODER EXECUTIVO DO MUNICÍPIO DE ARACAJU/SE.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PARECER CONTRÁRIO DA COMISSÃO DE FINANÇAS</w:t>
            </w:r>
          </w:p>
          <w:p>
            <w:pPr>
              <w:jc w:val="center"/>
              <w:rPr>
                <w:b/>
                <w:sz w:val="22"/>
                <w:lang w:val="pt-BR" w:eastAsia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165/2023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ASSISTÊNCIA PSICOLÓGICA ÀS MULHERES MASTECTOMIZADAS NO ÂMBITO DO MUNICÍPIO DE ARACAJU.</w:t>
            </w:r>
          </w:p>
          <w:p>
            <w:pPr>
              <w:jc w:val="both"/>
              <w:rPr>
                <w:b/>
                <w:sz w:val="22"/>
                <w:lang w:val="pt-BR" w:eastAsia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225/2023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INSTITUI A SEMANA DE COMBATE À IMPORTUNAÇÃO SEXUAL.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226/2023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INSTITUI O DIA MUNICIPAL DO PSICÓLOGO EDUCACIONAL.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675/2023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À SECRETARIA MUNICIPAL DA INFRAESTRUTURA, PARA SEREM ENCAMINHADOS À CÂMARA MUNICIPAL, INFORMAÇÕES ACERCA DO PROJETO DA OBRA EM ANDAMENTO DA REDE DE ALIMENTAÇÃO DE ÁGUA, DO CONJUNTO HABITACIONAL NOVA OLARIA.</w:t>
            </w:r>
          </w:p>
          <w:p>
            <w:pPr>
              <w:jc w:val="both"/>
              <w:rPr>
                <w:b/>
                <w:sz w:val="22"/>
                <w:lang w:val="pt-BR" w:eastAsia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676/2023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À SECRETARIA MUNICIPAL DA INFRAESTRUTURA, PARA SEREM ENCAMINHADOS À CÂMARA MUNICIPAL, INFORMAÇÕES ACERCA DO PROGRAMA PRÓ-MORADIA, REFERENTE AO INÍCIO E O TÉRMINO DAS OBRAS DO LOTEAMENTO NOVA LIBERDADE III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681/2023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REQUEIRO À MESA, NA FORMA REGIMENTAL, QUE SEJA OFICIADA A SUPERINTENDÊNCIA MUNICIPAL DE TRANSPORTE E TRÂNSITO DE ARACAJU (SMTT) PARA INFORMAR A QUANTIDADE DE MECÂNICOS POR VEÍCULOS SOBRE A FROTA DAS EMPRESAS QUE OPERAM NO TRANSPORTE PÚBLICO DE ARACAJU/SE.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682/2023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REQUEIRO À MESA, NA FORMA REGIMENTAL, QUE SEJA OFICIADA A SUPERINTENDÊNCIA MUNICIPAL DE TRANSPORTE E TRÂNSITO DE ARACAJU (SMTT) PARA INFORMAR O RELATÓRIO DA EXECUÇÃO DO SUBSÍDIO DO TRANSPORTE PÚBLICO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695/2023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pt-BR" w:eastAsia="ar-SA" w:bidi="ar-SA"/>
              </w:rPr>
            </w:pPr>
            <w:r>
              <w:rPr>
                <w:b/>
                <w:color w:val="000000"/>
                <w:sz w:val="22"/>
                <w:szCs w:val="28"/>
              </w:rPr>
              <w:t>REQUEIRO À MESA, COM FULCRO NO REGIMENTO INTERNO, E APÓS APRECIAÇÃO DO PLENÁRIO, QUE SEJA OFICIADA A PREFEITURA MUNICIPAL DE ARACAJU PARA APRESENTAR O ESTUDO DE IMPACTO SOBRE OS PROJETOS DE LEI DE REAJUSTE SALARIAL, EXTINÇÃO DE CARGOS E PROJETOS DE LEI QUE ALTERARAM AS CARREIRAS NO ANO DE 2023.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696/2023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000000"/>
                <w:szCs w:val="28"/>
                <w:lang w:val="pt-BR" w:eastAsia="ar-SA" w:bidi="ar-SA"/>
              </w:rPr>
            </w:pPr>
            <w:r>
              <w:rPr>
                <w:b/>
                <w:color w:val="000000"/>
                <w:sz w:val="22"/>
                <w:szCs w:val="28"/>
              </w:rPr>
              <w:t>REQUEIRO À MESA, COM FULCRO NO REGIMENTO INTERNO, E APÓS APRECIAÇÃO DO PLENÁRIO, QUE SEJA OFICIADA A PREFEITURA MUNICIPAL DE ARACAJU PARA APRESENTAR O ESTUDO DE IMPACTO SOBRE O PAGAMENTO DO PISO AOS PROFISSIONAIS DE ENFERMAGEM E, DE AGENTES E ENDEMIAS PARA O EXERCÍCIO DE 2024.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color w:val="00B0F0"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706/2023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line="273" w:lineRule="auto"/>
              <w:jc w:val="both"/>
              <w:rPr>
                <w:rFonts w:ascii="Times New Roman" w:hAnsi="Times New Roman" w:eastAsia="Times New Roman" w:cs="Times New Roman"/>
                <w:b/>
                <w:color w:val="00B0F0"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REQUEIRO A MESA, COM BASE NO REGIMENTO INTERNO DESTA CASA, QUE SEJA SOLICITADA AO EMINENTE SUPERINTENDENTE DA SUPERINTENDÊNCIA MUNICIPAL DE TRANSPORTE E TRÂNSITO (SMTT) DE ARACAJU, A INFORMAÇÃO DE COMO É COMPOSTA A TARIFA DE ÔNIBUS COLETIVO NESTE MUNICÍPIO E QUAL É A FUNDAMENTAÇÃO LEGAL UTILIZADA PARA TANTO.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713/2023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REQUEIRO À MESA NA FORMA REGIMENTAL E APÓS OUVIDO O PLENÁRIO, QUE O PODER EXECUTIVO MUNICIPAL DE ARACAJU, PELA SMTT QUE PROMOVA O ENVIO A ESTE PARLAMENTO NO PRAZO DE QUINZE (15) DIAS, CONFORME PRECONIZADO NO ART. 127, INCISO V, LEI ORGÂNICA MUNICIPAL, SOLICITANDO A SEGUINTE INFORMAÇÃO: </w:t>
            </w:r>
          </w:p>
          <w:p>
            <w:pPr>
              <w:pStyle w:val="25"/>
              <w:numPr>
                <w:ilvl w:val="0"/>
                <w:numId w:val="2"/>
              </w:numPr>
              <w:spacing w:line="240" w:lineRule="auto"/>
              <w:ind w:left="720" w:leftChars="0" w:hanging="360" w:firstLineChars="0"/>
              <w:jc w:val="both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pt-BR" w:eastAsia="ar-SA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 RELATÓRIO COMPLETO DE ESTUDOS RELACIONADOS À LICITAÇÃO DO SISTEMA DE TRANSPORTE, INCLUINDO ANÁLISES DE PREVISÕES, CAPACIDADE OPERACIONAL, CRONOGRAMA DE IMPLANTAÇÃO E QUALQUER OUTRA INFORMAÇÃO PERTINENTE AO PROCESSO, REMETIDO PELO ANTP – ASSOCIAÇÃO NACIONAL DE TRANSPORTE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PÚBLICO.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716/2023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7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  <w:lang w:val="pt-BR" w:eastAsia="ar-SA" w:bidi="ar-SA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REQUERIMENTO </w:t>
            </w:r>
            <w:r>
              <w:rPr>
                <w:b/>
                <w:sz w:val="22"/>
                <w:szCs w:val="22"/>
              </w:rPr>
              <w:t>Á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SECRETARIA DA SAÚDE DE ARACAJU</w:t>
            </w:r>
            <w:r>
              <w:rPr>
                <w:b/>
                <w:sz w:val="22"/>
                <w:szCs w:val="22"/>
              </w:rPr>
              <w:t xml:space="preserve">, A SRA. </w:t>
            </w:r>
            <w:r>
              <w:rPr>
                <w:rStyle w:val="34"/>
                <w:rFonts w:hint="default" w:ascii="Times New Roman" w:hAnsi="Times New Roman"/>
                <w:b/>
                <w:bCs/>
                <w:i w:val="0"/>
                <w:sz w:val="22"/>
                <w:szCs w:val="22"/>
              </w:rPr>
              <w:t>WANESKA DE SOUZA BARBOZA,</w:t>
            </w:r>
            <w:r>
              <w:rPr>
                <w:rStyle w:val="34"/>
                <w:rFonts w:hint="default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PARA SEREM ENCAMINHADOS À CÂMARA MUNICIPAL OS TERMOS, AS INFORMAÇÕES NO QUE TANGE A PREVISÃO PARA QUE SEJA REALIZADO CONCURSO PÚBLICO NA ÁREA DA SAÚDE COM OFERTAS DE VAGAS PARA MÉDICOS ESPECIALISTAS NEUROPEDIATRAS NA REDE MUNICIPAL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717/2023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REQUERIMENTO </w:t>
            </w:r>
            <w:r>
              <w:rPr>
                <w:b/>
                <w:sz w:val="22"/>
                <w:szCs w:val="22"/>
              </w:rPr>
              <w:t>Á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SECRETARIA DA SAÚDE DE ARACAJU</w:t>
            </w:r>
            <w:r>
              <w:rPr>
                <w:b/>
                <w:sz w:val="22"/>
                <w:szCs w:val="22"/>
              </w:rPr>
              <w:t xml:space="preserve">, A SRA. </w:t>
            </w:r>
            <w:r>
              <w:rPr>
                <w:rStyle w:val="34"/>
                <w:rFonts w:hint="default" w:ascii="Times New Roman" w:hAnsi="Times New Roman"/>
                <w:b/>
                <w:bCs/>
                <w:i w:val="0"/>
                <w:sz w:val="22"/>
                <w:szCs w:val="22"/>
              </w:rPr>
              <w:t>WANESKA DE SOUZA BARBOZA</w:t>
            </w:r>
            <w:r>
              <w:rPr>
                <w:b/>
                <w:sz w:val="22"/>
                <w:szCs w:val="22"/>
              </w:rPr>
              <w:t>, PARA SEREM ENCAMINHADOS À CÂMARA MUNICIPAL OS TERMOS, AS INFORMAÇÕES NO QUE TANGE A REDE DE ATENÇÃO À SAÚDE DO TRABALHADOR (REAST), AO NÚMERO DE LICENÇAS COM DIAGNÓSTICOS DE SAÚDE MENTAL REFERENTE AO PERÍODO 2019-2023 DO MÊS DE JANEIRO DE 2023 AO MÊS DE OUTUBRO DE 2023, EM REFERENCIA A SAÚDE MENTAL DOS TRABALHADORES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718/2023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8"/>
              <w:jc w:val="both"/>
              <w:rPr>
                <w:b/>
                <w:sz w:val="22"/>
              </w:rPr>
            </w:pPr>
            <w:r>
              <w:rPr>
                <w:rFonts w:eastAsia="Arial"/>
                <w:b/>
                <w:sz w:val="22"/>
              </w:rPr>
              <w:t xml:space="preserve">REQUERIMENTO </w:t>
            </w:r>
            <w:r>
              <w:rPr>
                <w:b/>
                <w:sz w:val="22"/>
              </w:rPr>
              <w:t>Á</w:t>
            </w:r>
            <w:r>
              <w:rPr>
                <w:b/>
                <w:sz w:val="22"/>
                <w:shd w:val="clear" w:color="auto" w:fill="FFFFFF"/>
              </w:rPr>
              <w:t xml:space="preserve"> SECRETARIA DA SAÚDE DE ARACAJU</w:t>
            </w:r>
            <w:r>
              <w:rPr>
                <w:b/>
                <w:sz w:val="22"/>
              </w:rPr>
              <w:t xml:space="preserve">, A SRA. </w:t>
            </w:r>
            <w:r>
              <w:rPr>
                <w:rStyle w:val="34"/>
                <w:rFonts w:hint="default" w:ascii="Times New Roman" w:hAnsi="Times New Roman"/>
                <w:b/>
                <w:bCs/>
                <w:i w:val="0"/>
                <w:sz w:val="22"/>
              </w:rPr>
              <w:t>WANESKA DE SOUZA BARBOZA</w:t>
            </w:r>
            <w:r>
              <w:rPr>
                <w:b/>
                <w:sz w:val="22"/>
              </w:rPr>
              <w:t>, PARA SEREM ENCAMINHADOS À CÂMARA MUNICIPAL OS TERMOS, AS INFORMAÇÕES NO QUE TANGE A DIVULGAÇÃO E CAMPANHAS PARA CRIANÇAS QUE NECESSITAM DE TRATAMENTO NEUROPEDIÁTRICAS NA REDE MUNICIPAL DE ARACAJU.</w:t>
            </w:r>
          </w:p>
          <w:p>
            <w:pPr>
              <w:pStyle w:val="38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719/2023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REQUERIMENTO À </w:t>
            </w:r>
            <w:r>
              <w:rPr>
                <w:b/>
                <w:sz w:val="22"/>
                <w:szCs w:val="22"/>
                <w:shd w:val="clear" w:color="auto" w:fill="FFFFFF"/>
              </w:rPr>
              <w:t>SECRETARIA DA SAÚDE DE ARACAJU</w:t>
            </w:r>
            <w:r>
              <w:rPr>
                <w:b/>
                <w:sz w:val="22"/>
                <w:szCs w:val="22"/>
              </w:rPr>
              <w:t xml:space="preserve">, A SRA. </w:t>
            </w:r>
            <w:r>
              <w:rPr>
                <w:rStyle w:val="34"/>
                <w:rFonts w:hint="default" w:ascii="Times New Roman" w:hAnsi="Times New Roman"/>
                <w:b/>
                <w:bCs/>
                <w:i w:val="0"/>
                <w:sz w:val="22"/>
                <w:szCs w:val="22"/>
              </w:rPr>
              <w:t>WANESKA DE SOUZA BARBOZA</w:t>
            </w:r>
            <w:r>
              <w:rPr>
                <w:b/>
                <w:sz w:val="22"/>
                <w:szCs w:val="22"/>
              </w:rPr>
              <w:t>, PARA SEREM ENCAMINHADOS À CÂMARA MUNICIPAL OS TERMOS, AS INFORMAÇÕES NO QUE TANGE A REDE DE ATENÇÃO À SAÚDE DO TRABALHADOR (REAST), QUANTOS TRABALHADORES FORAM ATENDIDOS DO MÊS DE JANEIRO DE 2023 AO MÊS DE OUTUBRO DE 2023, COM REFERÊNCIA A SAÚDE MENTAL DOS TRABALHADORES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758/2023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REQUEIRO À MESA, NA FORMA REGIMENTAL, </w:t>
            </w:r>
            <w:r>
              <w:rPr>
                <w:rFonts w:hint="default"/>
                <w:b/>
                <w:sz w:val="22"/>
                <w:lang w:val="pt-BR"/>
              </w:rPr>
              <w:t>A</w:t>
            </w:r>
            <w:r>
              <w:rPr>
                <w:b/>
                <w:sz w:val="22"/>
              </w:rPr>
              <w:t xml:space="preserve"> URGÊNCIA PARA APROVAÇÃO DO PROJETO DE LEI N° 387/2023, QUE DECLARA A BANCA DO CARECA PATRIMÔNIO CULTURAL MATERIAL DE ARACAJU.</w:t>
            </w:r>
          </w:p>
          <w:p>
            <w:pPr>
              <w:pStyle w:val="38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759/2023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REQUEIRO À MESA, NA FORMA REGIMENTAL, QUE O PODER EXECUTIVO MUNICIPAL, PROMOVA O ENVIO A ESTE PARLAMENTO NO, OS SEGUINTES DOCUMENTOS, DE FORMA IMPRESSA, COM AS SEGUINTES INFORMAÇÕES:</w:t>
            </w:r>
          </w:p>
          <w:p>
            <w:pPr>
              <w:pStyle w:val="38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38"/>
              <w:numPr>
                <w:ilvl w:val="0"/>
                <w:numId w:val="3"/>
              </w:num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QUAL É A DATA PREVISTA PARA O INÍCIO DA OBRA DE PAVIMENTAÇÃO ASFÁLTICA E SANEAMENTO; </w:t>
            </w:r>
          </w:p>
          <w:p>
            <w:pPr>
              <w:pStyle w:val="38"/>
              <w:numPr>
                <w:ilvl w:val="0"/>
                <w:numId w:val="3"/>
              </w:num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QUAL É A DATA PREVISTA PARA A CONCLUSÃO DESTA OBRA; </w:t>
            </w:r>
          </w:p>
          <w:p>
            <w:pPr>
              <w:pStyle w:val="38"/>
              <w:numPr>
                <w:ilvl w:val="0"/>
                <w:numId w:val="3"/>
              </w:numPr>
              <w:ind w:left="720" w:leftChars="0" w:hanging="360" w:firstLineChars="0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0"/>
                <w:szCs w:val="22"/>
              </w:rPr>
              <w:t xml:space="preserve"> CASO HAJA ALGUM ATRASO EM RELAÇÃO AO CRONOGRAMA INICIAL, PEÇO QUE FORNEÇA JUSTIFICATIVAS PARA OS ATRASOS E UM NOVO PRAZO ESTIMADO PARA A CONCLUSÃO DA OBRA.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BIGODE DO SANTA MARIA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8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rFonts w:hint="default"/>
                <w:b/>
                <w:sz w:val="28"/>
                <w:szCs w:val="24"/>
                <w:lang w:val="pt-BR"/>
              </w:rPr>
              <w:t>802</w:t>
            </w:r>
            <w:r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8"/>
              <w:jc w:val="both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REQUEIRO À MESA, NA FORMA REGIMENTAL,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A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 URGÊNCIA PARA APROVAÇÃO DO PROJETO DE LEI N°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2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5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/2023,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sz w:val="22"/>
                <w:szCs w:val="22"/>
              </w:rPr>
              <w:t>QUE INSTITUI, NO ÂMBITO DO MUNICÍPIO DE ARACAJU, O MARCO REGULATÓRIO DAS ORGANIZAÇÕES DA SOCIEDADE CIVIL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.</w:t>
            </w:r>
          </w:p>
          <w:p>
            <w:pPr>
              <w:pStyle w:val="38"/>
              <w:numPr>
                <w:ilvl w:val="0"/>
                <w:numId w:val="0"/>
              </w:numPr>
              <w:ind w:left="36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bCs w:val="0"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8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rFonts w:hint="default"/>
                <w:b/>
                <w:sz w:val="28"/>
                <w:szCs w:val="24"/>
                <w:lang w:val="pt-BR"/>
              </w:rPr>
              <w:t>803</w:t>
            </w:r>
            <w:r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8"/>
              <w:jc w:val="both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REQUEIRO À MESA, NA FORMA REGIMENTAL,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A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 URGÊNCIA PARA APROVAÇÃO DO PROJETO DE LEI N°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2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87/2023, QUE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sz w:val="22"/>
                <w:szCs w:val="22"/>
              </w:rPr>
              <w:t>QUE DISPÕE SOBRE A QUALIFICAÇÃO DE PESSOAS JURÍDICAS DE DIREITO PRIVADO, SEM FINS LUCRATIVOS, COMO ORGANIZAÇÕES DA SOCIEDADE CIVIL DE INTERESSE PÚBLICO, INSTITUI E DISCIPLINA O TERMO DE PARCERIA.</w:t>
            </w:r>
          </w:p>
          <w:p>
            <w:pPr>
              <w:pStyle w:val="38"/>
              <w:numPr>
                <w:ilvl w:val="0"/>
                <w:numId w:val="0"/>
              </w:numPr>
              <w:ind w:left="36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bCs w:val="0"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</w:tbl>
    <w:p>
      <w:pPr>
        <w:tabs>
          <w:tab w:val="left" w:pos="4004"/>
        </w:tabs>
        <w:jc w:val="center"/>
        <w:rPr>
          <w:b/>
          <w:sz w:val="32"/>
          <w:szCs w:val="32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  <w:p>
    <w:pPr>
      <w:pStyle w:val="1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34F3471"/>
    <w:multiLevelType w:val="multilevel"/>
    <w:tmpl w:val="234F347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265C"/>
    <w:multiLevelType w:val="multilevel"/>
    <w:tmpl w:val="2F0C26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4DAA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AF5CA3"/>
    <w:rsid w:val="0FFA39B2"/>
    <w:rsid w:val="200D35EA"/>
    <w:rsid w:val="225F13E9"/>
    <w:rsid w:val="22A73704"/>
    <w:rsid w:val="249503BF"/>
    <w:rsid w:val="28E22EA8"/>
    <w:rsid w:val="2AF232A5"/>
    <w:rsid w:val="2B672B81"/>
    <w:rsid w:val="2D144984"/>
    <w:rsid w:val="34BA1A48"/>
    <w:rsid w:val="35DB7FFA"/>
    <w:rsid w:val="380649C8"/>
    <w:rsid w:val="410D5E5F"/>
    <w:rsid w:val="41CA1A7B"/>
    <w:rsid w:val="42707BEA"/>
    <w:rsid w:val="43356B54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C4A4F8E"/>
    <w:rsid w:val="5FE40AC6"/>
    <w:rsid w:val="60555363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  <w:style w:type="character" w:customStyle="1" w:styleId="34">
    <w:name w:val="15"/>
    <w:basedOn w:val="4"/>
    <w:qFormat/>
    <w:uiPriority w:val="0"/>
    <w:rPr>
      <w:rFonts w:hint="eastAsia" w:ascii="SimSun" w:hAnsi="SimSun" w:eastAsia="SimSun"/>
      <w:i/>
      <w:iCs/>
    </w:rPr>
  </w:style>
  <w:style w:type="paragraph" w:customStyle="1" w:styleId="3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pt-BR" w:eastAsia="zh-CN" w:bidi="hi-IN"/>
    </w:rPr>
  </w:style>
  <w:style w:type="paragraph" w:customStyle="1" w:styleId="36">
    <w:name w:val="Parágrafo da Lista1"/>
    <w:basedOn w:val="1"/>
    <w:uiPriority w:val="0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37">
    <w:name w:val="Parágrafo da Lista2"/>
    <w:basedOn w:val="1"/>
    <w:uiPriority w:val="0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38">
    <w:name w:val="Parágrafo da Lista3"/>
    <w:basedOn w:val="1"/>
    <w:uiPriority w:val="0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7A06-043B-4417-ACC5-FFDB2BB31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1255</Words>
  <Characters>6883</Characters>
  <Lines>31</Lines>
  <Paragraphs>8</Paragraphs>
  <TotalTime>30</TotalTime>
  <ScaleCrop>false</ScaleCrop>
  <LinksUpToDate>false</LinksUpToDate>
  <CharactersWithSpaces>8276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2023-11-21T18:43:00Z</dcterms:created>
  <dc:creator>Caio Rafael Santos Lima</dc:creator>
  <cp:lastModifiedBy>Caio</cp:lastModifiedBy>
  <cp:lastPrinted>2023-11-21T11:50:00Z</cp:lastPrinted>
  <dcterms:modified xsi:type="dcterms:W3CDTF">2023-11-22T23:04:58Z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7B0126E3E3E648D8910F6466ED777C72_13</vt:lpwstr>
  </property>
  <property fmtid="{D5CDD505-2E9C-101B-9397-08002B2CF9AE}" pid="4" name="_DocHome">
    <vt:i4>-603652196</vt:i4>
  </property>
</Properties>
</file>