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xml:space="preserve">                                                                                                                          </w:t>
      </w:r>
    </w:p>
    <w:tbl>
      <w:tblPr>
        <w:tblStyle w:val="5"/>
        <w:tblW w:w="9940" w:type="dxa"/>
        <w:tblInd w:w="70" w:type="dxa"/>
        <w:tblLayout w:type="fixed"/>
        <w:tblCellMar>
          <w:top w:w="0" w:type="dxa"/>
          <w:left w:w="70" w:type="dxa"/>
          <w:bottom w:w="0" w:type="dxa"/>
          <w:right w:w="70" w:type="dxa"/>
        </w:tblCellMar>
      </w:tblPr>
      <w:tblGrid>
        <w:gridCol w:w="9940"/>
      </w:tblGrid>
      <w:tr>
        <w:tblPrEx>
          <w:tblCellMar>
            <w:top w:w="0" w:type="dxa"/>
            <w:left w:w="70" w:type="dxa"/>
            <w:bottom w:w="0" w:type="dxa"/>
            <w:right w:w="70" w:type="dxa"/>
          </w:tblCellMar>
        </w:tblPrEx>
        <w:tc>
          <w:tcPr>
            <w:tcW w:w="9940" w:type="dxa"/>
            <w:tcBorders>
              <w:top w:val="single" w:color="000000" w:sz="4" w:space="0"/>
              <w:left w:val="single" w:color="000000" w:sz="4" w:space="0"/>
              <w:bottom w:val="single" w:color="000000" w:sz="4" w:space="0"/>
              <w:right w:val="single" w:color="000000" w:sz="4" w:space="0"/>
            </w:tcBorders>
          </w:tcPr>
          <w:p>
            <w:pPr>
              <w:pStyle w:val="3"/>
              <w:snapToGrid w:val="0"/>
              <w:jc w:val="center"/>
              <w:rPr>
                <w:rFonts w:ascii="Calibri" w:hAnsi="Calibri"/>
                <w:b/>
                <w:szCs w:val="28"/>
              </w:rPr>
            </w:pPr>
            <w:r>
              <w:rPr>
                <w:rFonts w:ascii="Calibri" w:hAnsi="Calibri"/>
                <w:b/>
                <w:szCs w:val="28"/>
              </w:rPr>
              <w:t>RICARDO VASCONCELOS</w:t>
            </w:r>
          </w:p>
          <w:p>
            <w:pPr>
              <w:jc w:val="center"/>
              <w:rPr>
                <w:b/>
              </w:rPr>
            </w:pPr>
            <w:r>
              <w:rPr>
                <w:rFonts w:ascii="Calibri" w:hAnsi="Calibri"/>
                <w:b/>
                <w:sz w:val="28"/>
                <w:szCs w:val="28"/>
              </w:rPr>
              <w:t xml:space="preserve">      PRESIDENTE </w:t>
            </w:r>
          </w:p>
        </w:tc>
      </w:tr>
      <w:tr>
        <w:tblPrEx>
          <w:tblCellMar>
            <w:top w:w="0" w:type="dxa"/>
            <w:left w:w="70" w:type="dxa"/>
            <w:bottom w:w="0" w:type="dxa"/>
            <w:right w:w="70" w:type="dxa"/>
          </w:tblCellMar>
        </w:tblPrEx>
        <w:tc>
          <w:tcPr>
            <w:tcW w:w="9940" w:type="dxa"/>
            <w:tcBorders>
              <w:top w:val="single" w:color="000000" w:sz="4" w:space="0"/>
              <w:left w:val="single" w:color="000000" w:sz="4" w:space="0"/>
              <w:bottom w:val="single" w:color="000000" w:sz="4" w:space="0"/>
              <w:right w:val="single" w:color="000000" w:sz="4" w:space="0"/>
            </w:tcBorders>
          </w:tcPr>
          <w:p>
            <w:pPr>
              <w:snapToGrid w:val="0"/>
              <w:rPr>
                <w:rFonts w:ascii="Calibri" w:hAnsi="Calibri"/>
                <w:b/>
                <w:sz w:val="28"/>
                <w:szCs w:val="28"/>
              </w:rPr>
            </w:pPr>
            <w:r>
              <w:rPr>
                <w:rFonts w:ascii="Calibri" w:hAnsi="Calibri"/>
                <w:b/>
                <w:sz w:val="24"/>
                <w:szCs w:val="24"/>
              </w:rPr>
              <w:t xml:space="preserve">   </w:t>
            </w:r>
            <w:r>
              <w:rPr>
                <w:rFonts w:ascii="Calibri" w:hAnsi="Calibri"/>
                <w:b/>
                <w:sz w:val="28"/>
                <w:szCs w:val="28"/>
              </w:rPr>
              <w:t>EDUARDO LIMA                                                                      ALDEILSON SOARES (BINHO)</w:t>
            </w:r>
          </w:p>
          <w:p>
            <w:pPr>
              <w:jc w:val="both"/>
              <w:rPr>
                <w:b/>
              </w:rPr>
            </w:pPr>
            <w:r>
              <w:rPr>
                <w:rFonts w:ascii="Calibri" w:hAnsi="Calibri"/>
                <w:b/>
                <w:sz w:val="24"/>
                <w:szCs w:val="24"/>
              </w:rPr>
              <w:t xml:space="preserve">     1º SECRETÁRIO                                                                                                     2º SECRETÁRIO</w:t>
            </w:r>
          </w:p>
        </w:tc>
      </w:tr>
    </w:tbl>
    <w:p>
      <w:pPr>
        <w:pStyle w:val="11"/>
        <w:rPr>
          <w:sz w:val="32"/>
          <w:szCs w:val="32"/>
        </w:rPr>
      </w:pPr>
      <w:r>
        <w:rPr>
          <w:sz w:val="28"/>
          <w:szCs w:val="32"/>
        </w:rPr>
        <w:t xml:space="preserve">PAUTA DA 14ª SESSÃO ORDINÁRIA – 14, 15 E 16 DE MARÇO DE </w:t>
      </w:r>
      <w:r>
        <w:rPr>
          <w:sz w:val="32"/>
          <w:szCs w:val="32"/>
        </w:rPr>
        <w:t>2023</w:t>
      </w:r>
    </w:p>
    <w:p>
      <w:pPr>
        <w:rPr>
          <w:sz w:val="24"/>
        </w:rPr>
      </w:pPr>
    </w:p>
    <w:p>
      <w:pPr>
        <w:shd w:val="clear" w:color="auto" w:fill="FFFFFF"/>
        <w:suppressAutoHyphens w:val="0"/>
        <w:spacing w:line="305" w:lineRule="atLeast"/>
        <w:jc w:val="center"/>
        <w:rPr>
          <w:b/>
          <w:sz w:val="32"/>
          <w:szCs w:val="32"/>
          <w:u w:val="single"/>
        </w:rPr>
      </w:pPr>
      <w:r>
        <w:rPr>
          <w:b/>
          <w:sz w:val="32"/>
          <w:szCs w:val="32"/>
        </w:rPr>
        <w:t>“</w:t>
      </w:r>
      <w:r>
        <w:rPr>
          <w:b/>
          <w:spacing w:val="2"/>
          <w:sz w:val="32"/>
          <w:szCs w:val="32"/>
          <w:shd w:val="clear" w:color="auto" w:fill="FFFFFF"/>
        </w:rPr>
        <w:t>MAS O SENHOR É A MINHA DEFESA; E O MEU DEUS É A ROCHA DO MEU REFÚGIO</w:t>
      </w:r>
      <w:r>
        <w:fldChar w:fldCharType="begin"/>
      </w:r>
      <w:r>
        <w:instrText xml:space="preserve"> HYPERLINK "https://www.bibliaonline.com.br/acf/gl/3/26+" </w:instrText>
      </w:r>
      <w:r>
        <w:fldChar w:fldCharType="separate"/>
      </w:r>
      <w:r>
        <w:fldChar w:fldCharType="end"/>
      </w:r>
      <w:r>
        <w:rPr>
          <w:b/>
          <w:sz w:val="32"/>
          <w:szCs w:val="32"/>
        </w:rPr>
        <w:t>.</w:t>
      </w:r>
      <w:r>
        <w:rPr>
          <w:b/>
          <w:sz w:val="32"/>
          <w:szCs w:val="32"/>
          <w:shd w:val="clear" w:color="auto" w:fill="FFFFFF"/>
        </w:rPr>
        <w:t>”</w:t>
      </w:r>
      <w:r>
        <w:rPr>
          <w:b/>
          <w:sz w:val="32"/>
          <w:szCs w:val="32"/>
        </w:rPr>
        <w:br w:type="textWrapping"/>
      </w:r>
      <w:r>
        <w:rPr>
          <w:b/>
          <w:sz w:val="32"/>
          <w:szCs w:val="32"/>
          <w:u w:val="single"/>
        </w:rPr>
        <w:t>(SALMOS 94:22)</w:t>
      </w:r>
    </w:p>
    <w:p>
      <w:pPr>
        <w:shd w:val="clear" w:color="auto" w:fill="FFFFFF"/>
        <w:suppressAutoHyphens w:val="0"/>
        <w:spacing w:line="305" w:lineRule="atLeast"/>
        <w:jc w:val="center"/>
        <w:rPr>
          <w:b/>
          <w:color w:val="000000" w:themeColor="text1"/>
          <w:sz w:val="32"/>
          <w:szCs w:val="32"/>
          <w:lang w:eastAsia="pt-BR"/>
          <w14:textFill>
            <w14:solidFill>
              <w14:schemeClr w14:val="tx1"/>
            </w14:solidFill>
          </w14:textFill>
        </w:rPr>
      </w:pPr>
    </w:p>
    <w:tbl>
      <w:tblPr>
        <w:tblStyle w:val="5"/>
        <w:tblW w:w="10406" w:type="dxa"/>
        <w:tblInd w:w="-1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5" w:type="dxa"/>
          <w:bottom w:w="55" w:type="dxa"/>
          <w:right w:w="55" w:type="dxa"/>
        </w:tblCellMar>
      </w:tblPr>
      <w:tblGrid>
        <w:gridCol w:w="2133"/>
        <w:gridCol w:w="5391"/>
        <w:gridCol w:w="1576"/>
        <w:gridCol w:w="13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70/2022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PROÍBE HOMENAGENS A ESCRAVOCRATAS E A EVENTOS HISTÓRICOS LIGADOS AO EXERCÍCIO DA PRÁTICA ESCRAVISTA, NO ÂMBITO DA ADMINISTRAÇÃO PÚBLICA DIRETA E INDIRETA DO MUNICÍPIO DE ARACAJU, E DÁ OUTRAS PROVIDÊNCIAS.</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rPr>
              <w:t>PROFESSORAÂNGELA MELO</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RF</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trike/>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72/2022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INSTITUI A SEMANA MUNICIPAL DE INCENTIVO À ADOÇÃO E ACOLHIMENTO, A SER REALIZADA, ANUALMENTE, NA SEMANA QUE ANTECEDE O SEGUNDO DOMINGO DE MAIO, E DÁ OUTRAS PROVIDÊNCIAS EM ARACAJU.</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EMÍLIA CORRÊA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RF</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DECRETO LEGISLATIVO </w:t>
            </w:r>
          </w:p>
          <w:p>
            <w:pPr>
              <w:spacing w:line="276" w:lineRule="auto"/>
              <w:jc w:val="both"/>
              <w:rPr>
                <w:b/>
                <w:bCs/>
              </w:rPr>
            </w:pPr>
            <w:r>
              <w:rPr>
                <w:b/>
                <w:bCs/>
                <w:sz w:val="28"/>
                <w:szCs w:val="28"/>
              </w:rPr>
              <w:t>Nº 61/2022</w:t>
            </w:r>
          </w:p>
          <w:p>
            <w:pPr>
              <w:spacing w:line="276" w:lineRule="auto"/>
              <w:jc w:val="both"/>
              <w:rPr>
                <w:b/>
                <w:bCs/>
              </w:rPr>
            </w:pP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CONCEDE TÍTULO DE CIDADANIA ARACAJUANA AO SENHOR MARLIND JOSÉ DE SOUZA ORDONEZ JUNIOR E DÁ OUTRAS PROVIDÊNCIAS.</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BRENO GARIBALDE</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VOTAÇÃO ÚNICA</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DECRETO LEGISLATIVO </w:t>
            </w:r>
          </w:p>
          <w:p>
            <w:pPr>
              <w:spacing w:line="276" w:lineRule="auto"/>
              <w:jc w:val="both"/>
              <w:rPr>
                <w:b/>
                <w:bCs/>
              </w:rPr>
            </w:pPr>
            <w:r>
              <w:rPr>
                <w:b/>
                <w:bCs/>
                <w:sz w:val="28"/>
                <w:szCs w:val="28"/>
              </w:rPr>
              <w:t>Nº 62/2022</w:t>
            </w:r>
          </w:p>
          <w:p>
            <w:pPr>
              <w:spacing w:line="276" w:lineRule="auto"/>
              <w:jc w:val="both"/>
              <w:rPr>
                <w:b/>
                <w:bCs/>
              </w:rPr>
            </w:pP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CONCEDE TÍTULO DE CIDADANIA ARACAJUANA À SENHORA JACKELINE SILVEIRA DE SOUZA GAMA, E DÁ PROVIDÊNCIAS CORRELATAS.</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ANDERSON DE TUCA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VOTAÇÃO ÚNICA</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rPr>
                <w:b/>
                <w:bCs/>
              </w:rPr>
            </w:pPr>
            <w:r>
              <w:rPr>
                <w:b/>
                <w:bCs/>
              </w:rPr>
              <w:t xml:space="preserve">PROJETO DE LEI </w:t>
            </w:r>
          </w:p>
          <w:p>
            <w:pPr>
              <w:spacing w:line="276" w:lineRule="auto"/>
              <w:rPr>
                <w:b/>
                <w:bCs/>
              </w:rPr>
            </w:pPr>
            <w:r>
              <w:rPr>
                <w:b/>
                <w:bCs/>
                <w:sz w:val="28"/>
                <w:szCs w:val="28"/>
              </w:rPr>
              <w:t>Nº 217/2019</w:t>
            </w:r>
          </w:p>
        </w:tc>
        <w:tc>
          <w:tcPr>
            <w:tcW w:w="5391" w:type="dxa"/>
            <w:tcBorders>
              <w:top w:val="single" w:color="000000" w:sz="2" w:space="0"/>
              <w:left w:val="single" w:color="000000" w:sz="2" w:space="0"/>
              <w:bottom w:val="single" w:color="000000" w:sz="2" w:space="0"/>
              <w:right w:val="single" w:color="000000" w:sz="2" w:space="0"/>
            </w:tcBorders>
          </w:tcPr>
          <w:p>
            <w:pPr>
              <w:spacing w:line="276" w:lineRule="auto"/>
              <w:jc w:val="both"/>
              <w:rPr>
                <w:b/>
                <w:sz w:val="22"/>
              </w:rPr>
            </w:pPr>
            <w:r>
              <w:rPr>
                <w:b/>
                <w:sz w:val="22"/>
              </w:rPr>
              <w:t>DISPÕE SOBRE A UTILIZAÇÃO DE MATERIAIS BIODEGRADÁVEIS NA COMPOSIÇÃO DE UTENSÍLIOS DESCARTÁVEIS DESTINADOS AO ACONDICIONAMENTO E AO MANEJO DE ALIMENTOS PRONTOS NOS LOCAIS QUE ESPECIFICA.</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ISAC SILVEIRA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 xml:space="preserve">RETIRADO DE </w:t>
            </w:r>
          </w:p>
          <w:p>
            <w:pPr>
              <w:jc w:val="center"/>
              <w:rPr>
                <w:rFonts w:hint="default"/>
                <w:b/>
                <w:bCs/>
                <w:color w:val="FF0000"/>
                <w:sz w:val="20"/>
                <w:szCs w:val="20"/>
                <w:lang w:val="pt-BR"/>
              </w:rPr>
            </w:pPr>
            <w:r>
              <w:rPr>
                <w:rFonts w:hint="default"/>
                <w:b/>
                <w:bCs/>
                <w:color w:val="FF0000"/>
                <w:sz w:val="20"/>
                <w:szCs w:val="20"/>
                <w:lang w:val="pt-BR"/>
              </w:rPr>
              <w:t>PAUTA</w:t>
            </w:r>
          </w:p>
          <w:p>
            <w:pPr>
              <w:rPr>
                <w:color w:val="00B0F0"/>
                <w:sz w:val="22"/>
                <w:szCs w:val="22"/>
              </w:rPr>
            </w:pPr>
          </w:p>
          <w:p>
            <w:pPr>
              <w:jc w:val="center"/>
              <w:rPr>
                <w:b/>
                <w:color w:val="00B0F0"/>
                <w:sz w:val="22"/>
                <w:szCs w:val="22"/>
              </w:rPr>
            </w:pPr>
          </w:p>
          <w:p>
            <w:pPr>
              <w:jc w:val="center"/>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1/2021</w:t>
            </w:r>
          </w:p>
        </w:tc>
        <w:tc>
          <w:tcPr>
            <w:tcW w:w="5391" w:type="dxa"/>
            <w:tcBorders>
              <w:top w:val="single" w:color="000000" w:sz="2" w:space="0"/>
              <w:left w:val="single" w:color="000000" w:sz="2" w:space="0"/>
              <w:bottom w:val="single" w:color="000000" w:sz="2" w:space="0"/>
              <w:right w:val="single" w:color="000000" w:sz="2" w:space="0"/>
            </w:tcBorders>
          </w:tcPr>
          <w:p>
            <w:pPr>
              <w:spacing w:line="276" w:lineRule="auto"/>
              <w:jc w:val="both"/>
              <w:rPr>
                <w:b/>
                <w:sz w:val="22"/>
              </w:rPr>
            </w:pPr>
            <w:r>
              <w:rPr>
                <w:b/>
                <w:sz w:val="22"/>
              </w:rPr>
              <w:t>DISPÕE SOBRE A PROIBIÇÃO DE FORNECIMENTO DE PRODUTOS DE PLÁSTICO DE USO ÚNICO NOS LOCAIS QUE ESPECIFICA.</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VINICIUS PORTO E BRENO GARIBALDE</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p>
            <w:pPr>
              <w:jc w:val="center"/>
              <w:rPr>
                <w:rFonts w:hint="default"/>
                <w:b/>
                <w:bCs/>
                <w:color w:val="FF0000"/>
                <w:sz w:val="20"/>
                <w:szCs w:val="20"/>
                <w:lang w:val="pt-BR"/>
              </w:rPr>
            </w:pPr>
            <w:r>
              <w:rPr>
                <w:rFonts w:hint="default"/>
                <w:b/>
                <w:bCs/>
                <w:color w:val="FF0000"/>
                <w:sz w:val="20"/>
                <w:szCs w:val="20"/>
                <w:lang w:val="pt-BR"/>
              </w:rPr>
              <w:t xml:space="preserve">RETIRADO DE </w:t>
            </w:r>
          </w:p>
          <w:p>
            <w:pPr>
              <w:jc w:val="center"/>
              <w:rPr>
                <w:sz w:val="22"/>
                <w:szCs w:val="22"/>
              </w:rPr>
            </w:pPr>
            <w:r>
              <w:rPr>
                <w:rFonts w:hint="default"/>
                <w:b/>
                <w:bCs/>
                <w:color w:val="FF0000"/>
                <w:sz w:val="20"/>
                <w:szCs w:val="20"/>
                <w:lang w:val="pt-BR"/>
              </w:rPr>
              <w:t>PAUTA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sz w:val="28"/>
                <w:szCs w:val="28"/>
              </w:rPr>
            </w:pPr>
            <w:r>
              <w:rPr>
                <w:b/>
                <w:bCs/>
                <w:sz w:val="28"/>
                <w:szCs w:val="28"/>
              </w:rPr>
              <w:t>Nº 80/2021</w:t>
            </w:r>
          </w:p>
          <w:p>
            <w:pPr>
              <w:spacing w:line="276" w:lineRule="auto"/>
              <w:jc w:val="both"/>
              <w:rPr>
                <w:b/>
                <w:bCs/>
                <w:sz w:val="28"/>
                <w:szCs w:val="28"/>
              </w:rPr>
            </w:pPr>
          </w:p>
          <w:p>
            <w:pPr>
              <w:spacing w:line="276" w:lineRule="auto"/>
              <w:jc w:val="center"/>
              <w:rPr>
                <w:b/>
                <w:bCs/>
              </w:rPr>
            </w:pPr>
            <w:r>
              <w:rPr>
                <w:b/>
                <w:bCs/>
                <w:sz w:val="22"/>
                <w:szCs w:val="28"/>
              </w:rPr>
              <w:t>COM RECURSO APROVADO</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INSTITUI O ESTATUTO DA DESBUROCRATIZAÇÃO NO MUNICÍPIO DE ARACAJU E DÁ OUTRAS PROVIDÊNCIAS.</w:t>
            </w:r>
          </w:p>
          <w:p>
            <w:pPr>
              <w:rPr>
                <w:sz w:val="22"/>
              </w:rPr>
            </w:pPr>
          </w:p>
          <w:p>
            <w:pPr>
              <w:jc w:val="center"/>
              <w:rPr>
                <w:b/>
                <w:sz w:val="22"/>
              </w:rPr>
            </w:pPr>
            <w:r>
              <w:rPr>
                <w:b/>
              </w:rPr>
              <w:t>COM EMENDAS FALTANDO PARECER DA COMISSÃO DE JUSTIÇA E REDAÇÃO E COMISSÃO DE SAÚDE</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RICARDO MARQUES</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p>
            <w:pPr>
              <w:jc w:val="center"/>
              <w:rPr>
                <w:b/>
                <w:bCs/>
                <w:color w:val="FF0000"/>
                <w:sz w:val="22"/>
                <w:szCs w:val="22"/>
              </w:rPr>
            </w:pPr>
          </w:p>
          <w:p>
            <w:pPr>
              <w:jc w:val="center"/>
              <w:rPr>
                <w:rFonts w:hint="default"/>
                <w:b/>
                <w:bCs/>
                <w:color w:val="FF0000"/>
                <w:sz w:val="22"/>
                <w:szCs w:val="22"/>
                <w:lang w:val="pt-BR"/>
              </w:rPr>
            </w:pPr>
            <w:r>
              <w:rPr>
                <w:rFonts w:hint="default"/>
                <w:b/>
                <w:bCs/>
                <w:color w:val="FF0000"/>
                <w:sz w:val="22"/>
                <w:szCs w:val="22"/>
                <w:lang w:val="pt-BR"/>
              </w:rPr>
              <w:t>ADIADO</w:t>
            </w:r>
          </w:p>
          <w:p>
            <w:pPr>
              <w:jc w:val="center"/>
              <w:rPr>
                <w:rFonts w:hint="default"/>
                <w:b/>
                <w:bCs/>
                <w:color w:val="FF0000"/>
                <w:sz w:val="22"/>
                <w:szCs w:val="22"/>
                <w:lang w:val="pt-BR"/>
              </w:rPr>
            </w:pPr>
            <w:r>
              <w:rPr>
                <w:rFonts w:hint="default"/>
                <w:b/>
                <w:bCs/>
                <w:color w:val="FF0000"/>
                <w:sz w:val="22"/>
                <w:szCs w:val="22"/>
                <w:lang w:val="pt-BR"/>
              </w:rPr>
              <w:t xml:space="preserve">POR </w:t>
            </w:r>
          </w:p>
          <w:p>
            <w:pPr>
              <w:jc w:val="center"/>
              <w:rPr>
                <w:rFonts w:hint="default"/>
                <w:b/>
                <w:bCs/>
                <w:color w:val="FF0000"/>
                <w:sz w:val="22"/>
                <w:szCs w:val="22"/>
                <w:lang w:val="pt-BR"/>
              </w:rPr>
            </w:pPr>
            <w:r>
              <w:rPr>
                <w:rFonts w:hint="default"/>
                <w:b/>
                <w:bCs/>
                <w:color w:val="FF0000"/>
                <w:sz w:val="22"/>
                <w:szCs w:val="22"/>
                <w:lang w:val="pt-BR"/>
              </w:rPr>
              <w:t>24 HRS</w:t>
            </w:r>
          </w:p>
          <w:p>
            <w:pPr>
              <w:rPr>
                <w:sz w:val="22"/>
                <w:szCs w:val="22"/>
              </w:rPr>
            </w:pPr>
          </w:p>
          <w:p>
            <w:pPr>
              <w:jc w:val="center"/>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sz w:val="28"/>
                <w:szCs w:val="28"/>
              </w:rPr>
            </w:pPr>
            <w:r>
              <w:rPr>
                <w:b/>
                <w:bCs/>
                <w:sz w:val="28"/>
                <w:szCs w:val="28"/>
              </w:rPr>
              <w:t>Nº 119/2021</w:t>
            </w:r>
          </w:p>
          <w:p>
            <w:pPr>
              <w:spacing w:line="276" w:lineRule="auto"/>
              <w:jc w:val="both"/>
              <w:rPr>
                <w:b/>
                <w:bCs/>
              </w:rPr>
            </w:pP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DENOMINA A PRAÇA MARIELLE FRANCO A ATUAL PRAÇA DO COQUEIRAL, BAIRRO PORTO D´ANTAS.</w:t>
            </w:r>
          </w:p>
          <w:p>
            <w:pPr>
              <w:jc w:val="both"/>
              <w:rPr>
                <w:b/>
                <w:sz w:val="22"/>
                <w:szCs w:val="15"/>
                <w:shd w:val="clear" w:color="auto" w:fill="FFFFFF"/>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LINDA BRASIL</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p>
            <w:pPr>
              <w:jc w:val="center"/>
              <w:rPr>
                <w:b/>
                <w:bCs/>
                <w:sz w:val="22"/>
                <w:szCs w:val="22"/>
              </w:rPr>
            </w:pPr>
          </w:p>
          <w:p>
            <w:pPr>
              <w:jc w:val="center"/>
              <w:rPr>
                <w:b/>
                <w:bCs/>
                <w:strike/>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246/2021</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ACRESCENTA O §4º NO ART.1º DA LEI Nº 4.106 DE 14 DE OUTUBRO DE 2011, QUE DISPÕE SOBRE A INSERÇÃO DE DADOS HISTÓRICOS E/OU BIOGRÁFICOS NAS PLACAS INDICATIVAS DA DENOMINAÇÃO DE LOGRADOUROS.</w:t>
            </w:r>
          </w:p>
          <w:p>
            <w:pPr>
              <w:jc w:val="both"/>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FABIANO OLIVEIRA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p>
            <w:pPr>
              <w:jc w:val="center"/>
              <w:rPr>
                <w:b/>
                <w:bCs/>
                <w:sz w:val="22"/>
                <w:szCs w:val="22"/>
              </w:rPr>
            </w:pPr>
          </w:p>
          <w:p>
            <w:pPr>
              <w:jc w:val="center"/>
              <w:rPr>
                <w:rFonts w:hint="default"/>
                <w:b/>
                <w:bCs/>
                <w:color w:val="FF0000"/>
                <w:sz w:val="22"/>
                <w:szCs w:val="22"/>
                <w:lang w:val="pt-BR"/>
              </w:rPr>
            </w:pPr>
            <w:r>
              <w:rPr>
                <w:rFonts w:hint="default"/>
                <w:b/>
                <w:bCs/>
                <w:color w:val="FF0000"/>
                <w:sz w:val="22"/>
                <w:szCs w:val="22"/>
                <w:lang w:val="pt-BR"/>
              </w:rPr>
              <w:t>ADIADO</w:t>
            </w:r>
          </w:p>
          <w:p>
            <w:pPr>
              <w:jc w:val="center"/>
              <w:rPr>
                <w:rFonts w:hint="default"/>
                <w:b/>
                <w:bCs/>
                <w:color w:val="FF0000"/>
                <w:sz w:val="22"/>
                <w:szCs w:val="22"/>
                <w:lang w:val="pt-BR"/>
              </w:rPr>
            </w:pPr>
            <w:r>
              <w:rPr>
                <w:rFonts w:hint="default"/>
                <w:b/>
                <w:bCs/>
                <w:color w:val="FF0000"/>
                <w:sz w:val="22"/>
                <w:szCs w:val="22"/>
                <w:lang w:val="pt-BR"/>
              </w:rPr>
              <w:t xml:space="preserve">POR </w:t>
            </w:r>
          </w:p>
          <w:p>
            <w:pPr>
              <w:jc w:val="center"/>
              <w:rPr>
                <w:b/>
                <w:bCs/>
                <w:sz w:val="22"/>
                <w:szCs w:val="22"/>
              </w:rPr>
            </w:pPr>
            <w:r>
              <w:rPr>
                <w:rFonts w:hint="default"/>
                <w:b/>
                <w:bCs/>
                <w:color w:val="FF0000"/>
                <w:sz w:val="22"/>
                <w:szCs w:val="22"/>
                <w:lang w:val="pt-BR"/>
              </w:rPr>
              <w:t>24 HRS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259/2021</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PROÍBE LICITAR OU CONTRATAR SERVIÇOS E A INVESTIDURA EM CARGOS EFETIVOS OU EM COMISSÃO EM FUNÇÕES PÚBLICAS, NO ÂMBITO DO MUNICÍPIO DE ARACAJU, POR PESSOA CONDENADA, COM SENTENÇA TRANSITADA EM JULGADO, PELA PRÁTICA DE QUALQUER MODALIDADE DE ABUSO SEXUAL CONTRA MENOR E DÁ OUTRAS PROVIDÊNCIAS.</w:t>
            </w:r>
          </w:p>
          <w:p>
            <w:pPr>
              <w:jc w:val="both"/>
              <w:rPr>
                <w:b/>
                <w:sz w:val="22"/>
              </w:rPr>
            </w:pPr>
          </w:p>
          <w:p>
            <w:pPr>
              <w:jc w:val="center"/>
              <w:rPr>
                <w:b/>
              </w:rPr>
            </w:pPr>
            <w:r>
              <w:rPr>
                <w:b/>
              </w:rPr>
              <w:t xml:space="preserve">COM EMENDA FALTANDO PARECER DA COMISSÃO DE JUSTIÇA E REDAÇÃO E COMISSÃO DE OBRAS </w:t>
            </w:r>
          </w:p>
          <w:p>
            <w:pPr>
              <w:jc w:val="center"/>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jc w:val="center"/>
              <w:rPr>
                <w:b/>
                <w:bCs/>
              </w:rPr>
            </w:pPr>
            <w:r>
              <w:rPr>
                <w:b/>
                <w:bCs/>
              </w:rPr>
              <w:t>ANDERSON DE TUCA</w:t>
            </w:r>
          </w:p>
        </w:tc>
        <w:tc>
          <w:tcPr>
            <w:tcW w:w="1306" w:type="dxa"/>
            <w:tcBorders>
              <w:top w:val="single" w:color="000000" w:sz="2" w:space="0"/>
              <w:left w:val="single" w:color="000000" w:sz="2" w:space="0"/>
              <w:bottom w:val="single" w:color="000000" w:sz="2" w:space="0"/>
              <w:right w:val="single" w:color="000000" w:sz="2" w:space="0"/>
            </w:tcBorders>
          </w:tcPr>
          <w:p>
            <w:pPr>
              <w:jc w:val="center"/>
              <w:rPr>
                <w:rFonts w:hint="default"/>
                <w:b/>
                <w:bCs/>
                <w:sz w:val="22"/>
                <w:szCs w:val="22"/>
                <w:lang w:val="pt-BR"/>
              </w:rPr>
            </w:pPr>
            <w:r>
              <w:rPr>
                <w:b/>
                <w:bCs/>
                <w:sz w:val="22"/>
                <w:szCs w:val="22"/>
              </w:rPr>
              <w:t>2ª</w:t>
            </w:r>
            <w:r>
              <w:rPr>
                <w:rFonts w:hint="default"/>
                <w:b/>
                <w:bCs/>
                <w:sz w:val="22"/>
                <w:szCs w:val="22"/>
                <w:lang w:val="pt-BR"/>
              </w:rPr>
              <w:t>]</w:t>
            </w:r>
          </w:p>
          <w:p>
            <w:pPr>
              <w:jc w:val="center"/>
              <w:rPr>
                <w:rFonts w:hint="default"/>
                <w:b/>
                <w:bCs/>
                <w:sz w:val="22"/>
                <w:szCs w:val="22"/>
                <w:lang w:val="pt-BR"/>
              </w:rPr>
            </w:pPr>
          </w:p>
          <w:p>
            <w:pPr>
              <w:jc w:val="center"/>
              <w:rPr>
                <w:rFonts w:hint="default"/>
                <w:b/>
                <w:bCs/>
                <w:color w:val="FF0000"/>
                <w:sz w:val="22"/>
                <w:szCs w:val="22"/>
                <w:lang w:val="pt-BR"/>
              </w:rPr>
            </w:pPr>
            <w:r>
              <w:rPr>
                <w:rFonts w:hint="default"/>
                <w:b/>
                <w:bCs/>
                <w:color w:val="FF0000"/>
                <w:sz w:val="22"/>
                <w:szCs w:val="22"/>
                <w:lang w:val="pt-BR"/>
              </w:rPr>
              <w:t>ADIADO</w:t>
            </w:r>
          </w:p>
          <w:p>
            <w:pPr>
              <w:jc w:val="center"/>
              <w:rPr>
                <w:rFonts w:hint="default"/>
                <w:b/>
                <w:bCs/>
                <w:color w:val="FF0000"/>
                <w:sz w:val="22"/>
                <w:szCs w:val="22"/>
                <w:lang w:val="pt-BR"/>
              </w:rPr>
            </w:pPr>
            <w:r>
              <w:rPr>
                <w:rFonts w:hint="default"/>
                <w:b/>
                <w:bCs/>
                <w:color w:val="FF0000"/>
                <w:sz w:val="22"/>
                <w:szCs w:val="22"/>
                <w:lang w:val="pt-BR"/>
              </w:rPr>
              <w:t xml:space="preserve">POR </w:t>
            </w:r>
          </w:p>
          <w:p>
            <w:pPr>
              <w:jc w:val="center"/>
              <w:rPr>
                <w:rFonts w:hint="default"/>
                <w:b/>
                <w:bCs/>
                <w:sz w:val="22"/>
                <w:szCs w:val="22"/>
                <w:lang w:val="pt-BR"/>
              </w:rPr>
            </w:pPr>
            <w:r>
              <w:rPr>
                <w:rFonts w:hint="default"/>
                <w:b/>
                <w:bCs/>
                <w:color w:val="FF0000"/>
                <w:sz w:val="22"/>
                <w:szCs w:val="22"/>
                <w:lang w:val="pt-BR"/>
              </w:rPr>
              <w:t>48 HRS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282/2021</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DISPÕE SOBRE A PROIBIÇÃO DE INDUSTRIALIZAÇÃO, COMERCIALIZAÇÃO, ARMAZENAMENTO, TRANSPORTE, DISTRIBUIÇÃO, MANIPULAÇÃO E USO DE CEROL, "LINHA CHILENA" OU DE QUALQUER MATERIAL CORTANTE UTILIZADO PARA EMPINAR PAPAGAIOS, PIPAS OU SEMELHANTES, E DÁ OUTRAS PROVIDÊNCIAS.</w:t>
            </w:r>
          </w:p>
          <w:p>
            <w:pPr>
              <w:jc w:val="both"/>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FABIANO OLIVEIRA</w:t>
            </w:r>
          </w:p>
          <w:p>
            <w:pPr>
              <w:pStyle w:val="14"/>
              <w:snapToGrid w:val="0"/>
              <w:spacing w:line="276" w:lineRule="auto"/>
              <w:jc w:val="center"/>
              <w:rPr>
                <w:b/>
                <w:bCs/>
              </w:rPr>
            </w:pP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p>
            <w:pPr>
              <w:jc w:val="center"/>
              <w:rPr>
                <w:b/>
                <w:bCs/>
                <w:sz w:val="22"/>
                <w:szCs w:val="22"/>
              </w:rPr>
            </w:pPr>
          </w:p>
          <w:p>
            <w:pPr>
              <w:jc w:val="center"/>
              <w:rPr>
                <w:rFonts w:hint="default"/>
                <w:b/>
                <w:bCs/>
                <w:color w:val="FF0000"/>
                <w:sz w:val="22"/>
                <w:szCs w:val="22"/>
                <w:lang w:val="pt-BR"/>
              </w:rPr>
            </w:pPr>
            <w:r>
              <w:rPr>
                <w:rFonts w:hint="default"/>
                <w:b/>
                <w:bCs/>
                <w:color w:val="FF0000"/>
                <w:sz w:val="22"/>
                <w:szCs w:val="22"/>
                <w:lang w:val="pt-BR"/>
              </w:rPr>
              <w:t>ADIADO</w:t>
            </w:r>
          </w:p>
          <w:p>
            <w:pPr>
              <w:jc w:val="center"/>
              <w:rPr>
                <w:rFonts w:hint="default"/>
                <w:b/>
                <w:bCs/>
                <w:color w:val="FF0000"/>
                <w:sz w:val="22"/>
                <w:szCs w:val="22"/>
                <w:lang w:val="pt-BR"/>
              </w:rPr>
            </w:pPr>
            <w:r>
              <w:rPr>
                <w:rFonts w:hint="default"/>
                <w:b/>
                <w:bCs/>
                <w:color w:val="FF0000"/>
                <w:sz w:val="22"/>
                <w:szCs w:val="22"/>
                <w:lang w:val="pt-BR"/>
              </w:rPr>
              <w:t xml:space="preserve">POR </w:t>
            </w:r>
          </w:p>
          <w:p>
            <w:pPr>
              <w:jc w:val="center"/>
              <w:rPr>
                <w:b/>
                <w:bCs/>
                <w:sz w:val="22"/>
                <w:szCs w:val="22"/>
              </w:rPr>
            </w:pPr>
            <w:r>
              <w:rPr>
                <w:rFonts w:hint="default"/>
                <w:b/>
                <w:bCs/>
                <w:color w:val="FF0000"/>
                <w:sz w:val="22"/>
                <w:szCs w:val="22"/>
                <w:lang w:val="pt-BR"/>
              </w:rPr>
              <w:t>24 HRS</w:t>
            </w:r>
          </w:p>
          <w:p>
            <w:pPr>
              <w:rPr>
                <w:sz w:val="22"/>
                <w:szCs w:val="22"/>
              </w:rPr>
            </w:pPr>
          </w:p>
          <w:p>
            <w:pPr>
              <w:jc w:val="center"/>
              <w:rPr>
                <w:b/>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283/2021</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DISPÕE SOBRE A CRIAÇÃO DA SEMANA MUNICIPAL DE CONSCIENTIZAÇÃO, PREVENÇÃO E COMBATE À SEXUALIZAÇÃO PRECOCE DE CRIANÇAS E ADOLESCENTES (EROTIZAÇÃO INFANTIL) NO MUNICÍPIO DE ARACAJU.</w:t>
            </w:r>
          </w:p>
          <w:p>
            <w:pPr>
              <w:jc w:val="both"/>
              <w:rPr>
                <w:b/>
                <w:sz w:val="22"/>
              </w:rPr>
            </w:pPr>
          </w:p>
          <w:p>
            <w:pPr>
              <w:jc w:val="center"/>
              <w:rPr>
                <w:b/>
              </w:rPr>
            </w:pPr>
            <w:r>
              <w:rPr>
                <w:b/>
              </w:rPr>
              <w:t>COM EMENDAS FALTANDO PARECER DA COMISSÃO DE JUSTIÇA E REDAÇÃO E COMISSÃO DE ASSISTÊNCIA SOCIAL CRIANÇA E ADOLESCENTE</w:t>
            </w:r>
          </w:p>
          <w:p>
            <w:pPr>
              <w:jc w:val="center"/>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EDUARDO LIMA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p>
            <w:pPr>
              <w:rPr>
                <w:sz w:val="22"/>
                <w:szCs w:val="22"/>
              </w:rPr>
            </w:pPr>
          </w:p>
          <w:p>
            <w:pPr>
              <w:jc w:val="center"/>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294/2021</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INSTITUI NO ÂMBITO DO MUNICÍPIO DE ARACAJU A "SEMANA MUNICIPAL DE CONSCIENTIZAÇÃO E DEFESA DOS DIREITOS DAS PESSOAS COM NANISMO" CRIANDO O "DIA MUNICIPAL DE COMBATE AO PRECONCEITO CONTRA AS PESSOAS COM NANISMO", E DÁ OUTRAS PROVIDÊNCIAS.</w:t>
            </w:r>
          </w:p>
          <w:p>
            <w:pPr>
              <w:jc w:val="both"/>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SÁVIO NETO DE VARDO DA LOTÉRICA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4/2022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DISPÕE SOBRE A IMPLANTAÇÃO DE CORREDORES ECOLÓGICOS QUE POSSIBILITEM ASSEGURAR TRANSPOSIÇÃO DA FAUNA, SOB OU SOBRE ESTRADAS, RODOVIAS E FERROVIAS NO MUNICÍPIO DE ARACAJU E DÁ OUTRAS PROVIDÊNCIAS.</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SONECA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15/2022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 xml:space="preserve">CRIA O PROGRAMA “PRATAS DA CASA” QUE ESTABELECE A OPORTUNIDADE PARA A APRESENTAÇÃO DE GRUPOS, BANDAS, CANTORES OU INSTRUMENTALISTAS LOCAIS </w:t>
            </w:r>
          </w:p>
          <w:p>
            <w:pPr>
              <w:jc w:val="both"/>
              <w:rPr>
                <w:b/>
                <w:sz w:val="22"/>
              </w:rPr>
            </w:pPr>
            <w:r>
              <w:rPr>
                <w:b/>
                <w:sz w:val="22"/>
              </w:rPr>
              <w:t xml:space="preserve">NA ABERTURA DE EVENTOS MUSICAIS. </w:t>
            </w:r>
          </w:p>
          <w:p>
            <w:pPr>
              <w:jc w:val="both"/>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FÁBIO MEIRELES</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33/2022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INSTITUI O INCENTIVO À PRÁTICA ATIVIDADES FÍSICAS, POR PESSOAS IDOSAS NO MUNICÍPIO DE ARACAJU, E A PROMOÇÃO DE CAMPEONATOS MUNICIPAIS DA TERCEIRA IDADE.</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FÁBIO MEIRELES</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34/2022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PREVÊ O PROGRAMA “DIREITO NA ESCOLA”, JUNTO ÀS ESCOLAS MUNICIPAIS DO MUNICÍPIO.</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FÁBIO MEIRELES</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78/2022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CRIA O PROGRAMA DE APADRINHAMENTO AFETIVO DE IDOSOS NO MUNICÍPIO DE ARACAJU, E DÁ OUTRAS PROVIDÊNCIAS.</w:t>
            </w:r>
          </w:p>
          <w:p>
            <w:pPr>
              <w:jc w:val="both"/>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EMÍLIA CORRÊA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79/2022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INSTITUI A POLÍTICA MUNICIPAL DE ESTÍMULO AO EMPREENDEDORISMO FEMININO E DÁ OUTRAS PROVIDÊNCIAS.</w:t>
            </w:r>
          </w:p>
          <w:p>
            <w:pPr>
              <w:jc w:val="both"/>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EMÍLIA CORRÊA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81/2022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DISPÕE SOBRE A VEDAÇÃO AO EMPREGO DE TÉCNICAS DE ARQUITETURA HOSTIL, E SUA RETIRADA, EM ESPAÇOS LIVRES DE USO PÚBLICO NO MUNICÍPIO DE ARACAJU.</w:t>
            </w:r>
          </w:p>
          <w:p>
            <w:pPr>
              <w:jc w:val="both"/>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BRENO GARIBALDE</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207/2022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RECONHECE DE UTILIDADE PÚBLICA A ASSOCIAÇÃO COMUNITÁRIA PROJETO TARCILA BITTENCOURT E DÁ OUTRAS PROVIDÊNCIAS.</w:t>
            </w:r>
          </w:p>
          <w:p>
            <w:pPr>
              <w:jc w:val="both"/>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NITINHO</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108/2021</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szCs w:val="15"/>
                <w:shd w:val="clear" w:color="auto" w:fill="FFFFFF"/>
              </w:rPr>
            </w:pPr>
            <w:r>
              <w:rPr>
                <w:b/>
                <w:sz w:val="22"/>
                <w:szCs w:val="15"/>
                <w:shd w:val="clear" w:color="auto" w:fill="FFFFFF"/>
              </w:rPr>
              <w:t>DISPÕE SOBRE A CRIAÇÃO DO PROGRAMA "TRANSPORTE SOCIAL ESPECIAL" PARA CRIANÇAS E ADOLESCENTES PORTADORES DOS TRANSTORNOS DO ESPECTRO AUTISTA E DA SÍNDROME DE DOWN ASSISTIDOS PELO CAPS NO ÂMBITO DO MUNICÍPIO DE ARACAJU E DÁ OUTRAS PROVIDÊNCIAS.</w:t>
            </w:r>
          </w:p>
          <w:p>
            <w:pPr>
              <w:jc w:val="both"/>
              <w:rPr>
                <w:b/>
                <w:sz w:val="22"/>
                <w:szCs w:val="15"/>
                <w:shd w:val="clear" w:color="auto" w:fill="FFFFFF"/>
              </w:rPr>
            </w:pPr>
          </w:p>
          <w:p>
            <w:pPr>
              <w:jc w:val="center"/>
              <w:rPr>
                <w:b/>
                <w:sz w:val="22"/>
                <w:szCs w:val="15"/>
                <w:shd w:val="clear" w:color="auto" w:fill="FFFFFF"/>
              </w:rPr>
            </w:pPr>
            <w:r>
              <w:rPr>
                <w:b/>
              </w:rPr>
              <w:t>COM EMENDAS NO PARECER DA COMISSÃO DE JUSTIÇA E COMISSÃO DE SAÚDE</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SÁVIO NETO DE VARDO DA LOTÉRICA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p>
            <w:pPr>
              <w:jc w:val="center"/>
              <w:rPr>
                <w:b/>
                <w:bCs/>
                <w:sz w:val="22"/>
                <w:szCs w:val="22"/>
              </w:rPr>
            </w:pPr>
          </w:p>
          <w:p>
            <w:pPr>
              <w:jc w:val="center"/>
              <w:rPr>
                <w:rFonts w:hint="default"/>
                <w:b/>
                <w:bCs/>
                <w:color w:val="FF0000"/>
                <w:sz w:val="22"/>
                <w:szCs w:val="22"/>
                <w:lang w:val="pt-BR"/>
              </w:rPr>
            </w:pPr>
            <w:r>
              <w:rPr>
                <w:rFonts w:hint="default"/>
                <w:b/>
                <w:bCs/>
                <w:color w:val="FF0000"/>
                <w:sz w:val="22"/>
                <w:szCs w:val="22"/>
                <w:lang w:val="pt-BR"/>
              </w:rPr>
              <w:t>ADIADO</w:t>
            </w:r>
          </w:p>
          <w:p>
            <w:pPr>
              <w:jc w:val="center"/>
              <w:rPr>
                <w:rFonts w:hint="default"/>
                <w:b/>
                <w:bCs/>
                <w:color w:val="FF0000"/>
                <w:sz w:val="22"/>
                <w:szCs w:val="22"/>
                <w:lang w:val="pt-BR"/>
              </w:rPr>
            </w:pPr>
            <w:r>
              <w:rPr>
                <w:rFonts w:hint="default"/>
                <w:b/>
                <w:bCs/>
                <w:color w:val="FF0000"/>
                <w:sz w:val="22"/>
                <w:szCs w:val="22"/>
                <w:lang w:val="pt-BR"/>
              </w:rPr>
              <w:t>P/ TERÇA FEIRA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280/2021</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DISPÕE SOBRE A CRIAÇÃO DO APLICATIVO AJUTAXI NO ÂMBITO DO MUNICÍPIO DE ARACAJU.</w:t>
            </w:r>
          </w:p>
          <w:p>
            <w:pPr>
              <w:jc w:val="both"/>
              <w:rPr>
                <w:b/>
                <w:sz w:val="22"/>
              </w:rPr>
            </w:pPr>
          </w:p>
          <w:p>
            <w:pPr>
              <w:jc w:val="both"/>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color w:val="000000" w:themeColor="text1"/>
                <w14:textFill>
                  <w14:solidFill>
                    <w14:schemeClr w14:val="tx1"/>
                  </w14:solidFill>
                </w14:textFill>
              </w:rPr>
            </w:pPr>
            <w:r>
              <w:rPr>
                <w:b/>
                <w:bCs/>
                <w:color w:val="000000" w:themeColor="text1"/>
                <w14:textFill>
                  <w14:solidFill>
                    <w14:schemeClr w14:val="tx1"/>
                  </w14:solidFill>
                </w14:textFill>
              </w:rPr>
              <w:t>JOAQUIM DA JANELINHA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p>
            <w:pPr>
              <w:jc w:val="center"/>
              <w:rPr>
                <w:b/>
                <w:bCs/>
                <w:sz w:val="22"/>
                <w:szCs w:val="22"/>
              </w:rPr>
            </w:pPr>
          </w:p>
          <w:p>
            <w:pPr>
              <w:jc w:val="center"/>
              <w:rPr>
                <w:rFonts w:hint="default"/>
                <w:b/>
                <w:bCs/>
                <w:color w:val="FF0000"/>
                <w:sz w:val="22"/>
                <w:szCs w:val="22"/>
                <w:lang w:val="pt-BR"/>
              </w:rPr>
            </w:pPr>
            <w:r>
              <w:rPr>
                <w:rFonts w:hint="default"/>
                <w:b/>
                <w:bCs/>
                <w:color w:val="FF0000"/>
                <w:sz w:val="22"/>
                <w:szCs w:val="22"/>
                <w:lang w:val="pt-BR"/>
              </w:rPr>
              <w:t>ADIADO</w:t>
            </w:r>
          </w:p>
          <w:p>
            <w:pPr>
              <w:jc w:val="center"/>
              <w:rPr>
                <w:rFonts w:hint="default"/>
                <w:b/>
                <w:bCs/>
                <w:color w:val="FF0000"/>
                <w:sz w:val="22"/>
                <w:szCs w:val="22"/>
                <w:lang w:val="pt-BR"/>
              </w:rPr>
            </w:pPr>
            <w:r>
              <w:rPr>
                <w:rFonts w:hint="default"/>
                <w:b/>
                <w:bCs/>
                <w:color w:val="FF0000"/>
                <w:sz w:val="22"/>
                <w:szCs w:val="22"/>
                <w:lang w:val="pt-BR"/>
              </w:rPr>
              <w:t xml:space="preserve">POR </w:t>
            </w:r>
          </w:p>
          <w:p>
            <w:pPr>
              <w:jc w:val="center"/>
              <w:rPr>
                <w:rFonts w:hint="default"/>
                <w:b/>
                <w:bCs/>
                <w:color w:val="FF0000"/>
                <w:sz w:val="22"/>
                <w:szCs w:val="22"/>
                <w:lang w:val="pt-BR"/>
              </w:rPr>
            </w:pPr>
            <w:r>
              <w:rPr>
                <w:rFonts w:hint="default"/>
                <w:b/>
                <w:bCs/>
                <w:color w:val="FF0000"/>
                <w:sz w:val="22"/>
                <w:szCs w:val="22"/>
                <w:lang w:val="pt-BR"/>
              </w:rPr>
              <w:t>30 DIAS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30/2022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DENOMINA RUA TENENTE EVERTON MENESES DE OLIVEIRA, A ATUAL RUA B, LOCALIZADA NO CONJUNTO ALMIRANTE TAMANDARÉ, BAIRRO SANTOS DUMONT.</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BINHO</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47/2022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DENOMINA RUA VIRGÍLIO BARBOSA LIMA, A ATUAL RUA E, LOCALIZADA NO LOTEAMENTO AQUÁRIUS, BAIRRO ARUANA.</w:t>
            </w:r>
          </w:p>
          <w:p>
            <w:pPr>
              <w:jc w:val="both"/>
              <w:rPr>
                <w:b/>
                <w:sz w:val="24"/>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BINHO</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89/2022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ESTABELECE A LEI MUNICIPAL DE ATENÇÃO À GAGUEIRA E A PESSOA QUE GAGUEJA NO ÂMBITO DO MUNICÍPIO DE ARACAJU E DÁ OUTRAS PROVIDÊNCIAS.</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color w:val="000000" w:themeColor="text1"/>
                <w14:textFill>
                  <w14:solidFill>
                    <w14:schemeClr w14:val="tx1"/>
                  </w14:solidFill>
                </w14:textFill>
              </w:rPr>
            </w:pPr>
            <w:r>
              <w:rPr>
                <w:b/>
                <w:bCs/>
                <w:color w:val="000000" w:themeColor="text1"/>
                <w14:textFill>
                  <w14:solidFill>
                    <w14:schemeClr w14:val="tx1"/>
                  </w14:solidFill>
                </w14:textFill>
              </w:rPr>
              <w:t>LINDA BRASIL</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1ª</w:t>
            </w:r>
          </w:p>
          <w:p>
            <w:pPr>
              <w:jc w:val="center"/>
              <w:rPr>
                <w:b/>
                <w:bCs/>
                <w:color w:val="000000" w:themeColor="text1"/>
                <w:sz w:val="22"/>
                <w:szCs w:val="22"/>
                <w14:textFill>
                  <w14:solidFill>
                    <w14:schemeClr w14:val="tx1"/>
                  </w14:solidFill>
                </w14:textFill>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color w:val="000000" w:themeColor="text1"/>
                <w:sz w:val="22"/>
                <w:szCs w:val="22"/>
                <w14:textFill>
                  <w14:solidFill>
                    <w14:schemeClr w14:val="tx1"/>
                  </w14:solidFill>
                </w14:textFill>
              </w:rPr>
            </w:pPr>
          </w:p>
          <w:p>
            <w:pPr>
              <w:jc w:val="center"/>
              <w:rPr>
                <w:b/>
                <w:bCs/>
                <w:color w:val="000000" w:themeColor="text1"/>
                <w:sz w:val="22"/>
                <w:szCs w:val="22"/>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95/2022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INCLUI NO CALENDÁRIO OFICIAL DO MUNICÍPIO DE ARACAJU O DIA DO CAPELÃO.</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sz w:val="22"/>
              </w:rPr>
              <w:t>EMÍLIA CORRÊA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104/2022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DISPÕE SOBRE O REAPROVEITAMENTO DE ALIMENTOS NÃO CONSUMIDOS NO ÂMBITO DO MUNICÍPIO DE ARACAJU, E DÁ OUTRAS PROVIDÊNCIAS.</w:t>
            </w:r>
          </w:p>
          <w:p>
            <w:pPr>
              <w:jc w:val="both"/>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sz w:val="22"/>
              </w:rPr>
              <w:t>EMÍLIA CORRÊA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108/2022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INCLUI NO CALENDÁRIO OFICIAL DO MUNICÍPIO DE ARACAJU O DIA MUNICIPAL DE CONSCIENTIZAÇÃO SOBRE A SÍNDROME DE EDWARDS - T18, E DÁ OUTRAS PROVIDÊNCIAS.</w:t>
            </w:r>
          </w:p>
          <w:p>
            <w:pPr>
              <w:jc w:val="both"/>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sz w:val="22"/>
              </w:rPr>
              <w:t>EMÍLIA CORRÊA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110/2022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DISPÕE SOBRE A OBRIGATORIEDADE DAS INSTITUIÇÕES DE LONGA PERMANÊNCIA PARA IDOSOS, CRIANÇAS E PESSOAS COM DEFICIÊNCIA CONGÊNERES A INSTALAREM SISTEMA DE GRAVAÇÃO POR CÂMERAS DE VÍDEO E DÁ OUTRAS PROVIDÊNCIAS NO ÂMBITO DO MUNICÍPIO DE ARACAJU E, DÁ OUTRAS PROVIDENCIAS CORRELATAS.</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sz w:val="22"/>
              </w:rPr>
              <w:t>EMÍLIA CORRÊA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115/2022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DENOMINA PRAÇA IZOLDA MARIA GOMES GONÇALVES, SITUADA ENTRE AS AVENIDAS UNIVERSO E ANGELA MARIA DA SANTANA E RUA SGT. CÍCERO RICARDO DA SILVA, LOCALIZADO NO CONJUNTO JARDIM ESPERANÇA, BAIRRO INÁCIO BARBOSA.</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sz w:val="22"/>
              </w:rPr>
            </w:pPr>
            <w:r>
              <w:rPr>
                <w:b/>
                <w:bCs/>
                <w:sz w:val="22"/>
              </w:rPr>
              <w:t>SHEYLA GALBA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144/2022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DENOMINA RUA CELUTA PORTO, A ATUAL PROJETADA 2, LOCALIZADA NO BAIRRO JABUTIANA.</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sz w:val="22"/>
              </w:rPr>
            </w:pPr>
            <w:r>
              <w:rPr>
                <w:b/>
                <w:bCs/>
                <w:sz w:val="22"/>
              </w:rPr>
              <w:t>PASTOR DIEGO</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149/2022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DENOMINA CORONEL ADALBERTO CAVALCANTE A ATUAL RUA E, SITUADA NO LOTEAMENTO SANTA CLARA, BAIRRO AEROPORTO, E DÁ PROVIDÊNCIAS CORRELATAS.</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sz w:val="22"/>
              </w:rPr>
              <w:t>SARGENTO BYRON</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151/2022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DENOMINA NAERTON RODRIGUES CAVALCANTE A ATUAL RUA A, SITUADA NO LOTEAMENTO SANTA CLARA, BAIRRO AEROPORTO.</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sz w:val="22"/>
              </w:rPr>
              <w:t>SARGENTO BYRON</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164/2022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DENOMINA RUA JOSÉ AMILTON NOGUEIRA, A ATUAL RUA B2, NO LOTEAMENTO VISCONDE DE MARACAJU, BAIRRO CIDADE NOVA.</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sz w:val="22"/>
              </w:rPr>
            </w:pPr>
            <w:r>
              <w:rPr>
                <w:b/>
                <w:bCs/>
                <w:sz w:val="22"/>
              </w:rPr>
              <w:t xml:space="preserve">RICARDO </w:t>
            </w:r>
            <w:r>
              <w:rPr>
                <w:b/>
                <w:bCs/>
                <w:sz w:val="18"/>
              </w:rPr>
              <w:t>VASCONCELOS</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tabs>
                <w:tab w:val="left" w:pos="1663"/>
              </w:tabs>
              <w:rPr>
                <w:b/>
                <w:sz w:val="22"/>
                <w:szCs w:val="24"/>
              </w:rPr>
            </w:pPr>
            <w:r>
              <w:rPr>
                <w:b/>
                <w:sz w:val="22"/>
                <w:szCs w:val="24"/>
              </w:rPr>
              <w:t>REQUERIMENTO</w:t>
            </w:r>
          </w:p>
          <w:p>
            <w:pPr>
              <w:tabs>
                <w:tab w:val="left" w:pos="1663"/>
              </w:tabs>
              <w:rPr>
                <w:b/>
                <w:sz w:val="28"/>
                <w:szCs w:val="24"/>
              </w:rPr>
            </w:pPr>
            <w:r>
              <w:rPr>
                <w:b/>
                <w:sz w:val="28"/>
                <w:szCs w:val="24"/>
              </w:rPr>
              <w:t>Nº 131/2023</w:t>
            </w:r>
          </w:p>
          <w:p>
            <w:pPr>
              <w:tabs>
                <w:tab w:val="left" w:pos="1663"/>
              </w:tabs>
              <w:rPr>
                <w:b/>
                <w:sz w:val="22"/>
                <w:szCs w:val="24"/>
              </w:rPr>
            </w:pPr>
          </w:p>
        </w:tc>
        <w:tc>
          <w:tcPr>
            <w:tcW w:w="5391" w:type="dxa"/>
            <w:tcBorders>
              <w:top w:val="single" w:color="000000" w:sz="2" w:space="0"/>
              <w:left w:val="single" w:color="000000" w:sz="2" w:space="0"/>
              <w:bottom w:val="single" w:color="000000" w:sz="2" w:space="0"/>
              <w:right w:val="single" w:color="000000" w:sz="2" w:space="0"/>
            </w:tcBorders>
          </w:tcPr>
          <w:p>
            <w:pPr>
              <w:pStyle w:val="17"/>
              <w:jc w:val="both"/>
              <w:rPr>
                <w:b/>
                <w:bCs/>
                <w:color w:val="auto"/>
                <w:sz w:val="23"/>
                <w:szCs w:val="23"/>
              </w:rPr>
            </w:pPr>
            <w:r>
              <w:rPr>
                <w:b/>
                <w:bCs/>
                <w:sz w:val="23"/>
                <w:szCs w:val="23"/>
              </w:rPr>
              <w:t xml:space="preserve">REQUERIMENTO DE SOLICITAÇÃO À FUNDAÇÃO CULTURAL CIDADE DE ARACAJU - FUNCAJU, PARA INFORMAR À CÂMARA MUNICIPAL QUAL FUNDO MUNICIPAL SERÁ UTILIZADO PARA RECEBIMENTO DAS VERBAS PROVENIENTES DA LEI PAULO GUSTAVO. </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PROFESSORA SONIA MEIRE</w:t>
            </w:r>
          </w:p>
        </w:tc>
        <w:tc>
          <w:tcPr>
            <w:tcW w:w="1306" w:type="dxa"/>
            <w:tcBorders>
              <w:top w:val="single" w:color="000000" w:sz="2" w:space="0"/>
              <w:left w:val="single" w:color="000000" w:sz="2" w:space="0"/>
              <w:bottom w:val="single" w:color="000000" w:sz="2" w:space="0"/>
              <w:right w:val="single" w:color="000000" w:sz="2" w:space="0"/>
            </w:tcBorders>
          </w:tcPr>
          <w:p>
            <w:pPr>
              <w:spacing w:line="276" w:lineRule="auto"/>
              <w:jc w:val="center"/>
              <w:rPr>
                <w:b/>
                <w:bCs/>
                <w:sz w:val="22"/>
                <w:szCs w:val="22"/>
              </w:rPr>
            </w:pPr>
            <w:r>
              <w:rPr>
                <w:b/>
                <w:bCs/>
                <w:sz w:val="22"/>
                <w:szCs w:val="22"/>
              </w:rPr>
              <w:t>VOTAÇÃO ÚNICA</w:t>
            </w:r>
          </w:p>
          <w:p>
            <w:pPr>
              <w:spacing w:line="276" w:lineRule="auto"/>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spacing w:line="276" w:lineRule="auto"/>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tabs>
                <w:tab w:val="left" w:pos="1663"/>
              </w:tabs>
              <w:rPr>
                <w:b/>
                <w:sz w:val="22"/>
                <w:szCs w:val="24"/>
              </w:rPr>
            </w:pPr>
            <w:r>
              <w:rPr>
                <w:b/>
                <w:sz w:val="22"/>
                <w:szCs w:val="24"/>
              </w:rPr>
              <w:t>REQUERIMENTO</w:t>
            </w:r>
          </w:p>
          <w:p>
            <w:pPr>
              <w:tabs>
                <w:tab w:val="left" w:pos="1663"/>
              </w:tabs>
              <w:rPr>
                <w:b/>
                <w:sz w:val="28"/>
                <w:szCs w:val="24"/>
              </w:rPr>
            </w:pPr>
            <w:r>
              <w:rPr>
                <w:b/>
                <w:sz w:val="28"/>
                <w:szCs w:val="24"/>
              </w:rPr>
              <w:t>Nº 133/2023</w:t>
            </w:r>
          </w:p>
          <w:p>
            <w:pPr>
              <w:tabs>
                <w:tab w:val="left" w:pos="1663"/>
              </w:tabs>
              <w:rPr>
                <w:b/>
                <w:sz w:val="22"/>
                <w:szCs w:val="24"/>
              </w:rPr>
            </w:pPr>
          </w:p>
        </w:tc>
        <w:tc>
          <w:tcPr>
            <w:tcW w:w="5391" w:type="dxa"/>
            <w:tcBorders>
              <w:top w:val="single" w:color="000000" w:sz="2" w:space="0"/>
              <w:left w:val="single" w:color="000000" w:sz="2" w:space="0"/>
              <w:bottom w:val="single" w:color="000000" w:sz="2" w:space="0"/>
              <w:right w:val="single" w:color="000000" w:sz="2" w:space="0"/>
            </w:tcBorders>
          </w:tcPr>
          <w:p>
            <w:pPr>
              <w:pStyle w:val="17"/>
              <w:jc w:val="both"/>
              <w:rPr>
                <w:b/>
                <w:bCs/>
                <w:color w:val="auto"/>
                <w:sz w:val="23"/>
                <w:szCs w:val="23"/>
              </w:rPr>
            </w:pPr>
            <w:r>
              <w:rPr>
                <w:b/>
                <w:bCs/>
                <w:sz w:val="23"/>
                <w:szCs w:val="23"/>
              </w:rPr>
              <w:t xml:space="preserve">REQUERIMENTO DE URGÊNCIA PARA VOTAÇÃO DA MOÇÃO N° 22/2023, QUE REPUDIA A CONFEDERAÇÃO BRASILEIRA DE FUTEBOL E À COMISSÃO DE ARBITRAGEM, PELAS FALHAS NA ARBITRAGEM DO JOGO ENTRE SERGIPE E BOTAFOGO QUE OCORREU EM ARACAJU NO DIA 2 DE MARÇO DE 2023 PELA COPA DO BRASIL. </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sz w:val="22"/>
              </w:rPr>
              <w:t>SARGENTO BYRON</w:t>
            </w:r>
          </w:p>
        </w:tc>
        <w:tc>
          <w:tcPr>
            <w:tcW w:w="1306" w:type="dxa"/>
            <w:tcBorders>
              <w:top w:val="single" w:color="000000" w:sz="2" w:space="0"/>
              <w:left w:val="single" w:color="000000" w:sz="2" w:space="0"/>
              <w:bottom w:val="single" w:color="000000" w:sz="2" w:space="0"/>
              <w:right w:val="single" w:color="000000" w:sz="2" w:space="0"/>
            </w:tcBorders>
          </w:tcPr>
          <w:p>
            <w:pPr>
              <w:spacing w:line="276" w:lineRule="auto"/>
              <w:jc w:val="center"/>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VOTAÇÃO ÚNICA</w:t>
            </w:r>
          </w:p>
          <w:p>
            <w:pPr>
              <w:spacing w:line="276" w:lineRule="auto"/>
              <w:jc w:val="center"/>
              <w:rPr>
                <w:b/>
                <w:bCs/>
                <w:color w:val="000000" w:themeColor="text1"/>
                <w:sz w:val="22"/>
                <w:szCs w:val="22"/>
                <w14:textFill>
                  <w14:solidFill>
                    <w14:schemeClr w14:val="tx1"/>
                  </w14:solidFill>
                </w14:textFill>
              </w:rPr>
            </w:pPr>
          </w:p>
          <w:p>
            <w:pPr>
              <w:jc w:val="center"/>
              <w:rPr>
                <w:rFonts w:hint="default"/>
                <w:b/>
                <w:bCs/>
                <w:color w:val="FF0000"/>
                <w:sz w:val="20"/>
                <w:szCs w:val="20"/>
                <w:lang w:val="pt-BR"/>
              </w:rPr>
            </w:pPr>
            <w:r>
              <w:rPr>
                <w:rFonts w:hint="default"/>
                <w:b/>
                <w:bCs/>
                <w:color w:val="FF0000"/>
                <w:sz w:val="20"/>
                <w:szCs w:val="20"/>
                <w:lang w:val="pt-BR"/>
              </w:rPr>
              <w:t>APROVADO</w:t>
            </w:r>
          </w:p>
          <w:p>
            <w:pPr>
              <w:spacing w:line="276" w:lineRule="auto"/>
              <w:jc w:val="center"/>
              <w:rPr>
                <w:b/>
                <w:bCs/>
                <w:color w:val="000000" w:themeColor="text1"/>
                <w:sz w:val="22"/>
                <w:szCs w:val="22"/>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pStyle w:val="14"/>
              <w:snapToGrid w:val="0"/>
              <w:jc w:val="both"/>
              <w:rPr>
                <w:b/>
                <w:bCs/>
                <w:sz w:val="28"/>
                <w:szCs w:val="28"/>
              </w:rPr>
            </w:pPr>
            <w:r>
              <w:rPr>
                <w:b/>
                <w:bCs/>
                <w:sz w:val="28"/>
                <w:szCs w:val="28"/>
              </w:rPr>
              <w:t xml:space="preserve">MOÇÃO </w:t>
            </w:r>
          </w:p>
          <w:p>
            <w:pPr>
              <w:pStyle w:val="14"/>
              <w:snapToGrid w:val="0"/>
              <w:jc w:val="both"/>
              <w:rPr>
                <w:b/>
                <w:bCs/>
                <w:sz w:val="28"/>
                <w:szCs w:val="28"/>
              </w:rPr>
            </w:pPr>
            <w:r>
              <w:rPr>
                <w:b/>
                <w:bCs/>
                <w:sz w:val="28"/>
                <w:szCs w:val="28"/>
              </w:rPr>
              <w:t>Nº 108/2022</w:t>
            </w:r>
          </w:p>
        </w:tc>
        <w:tc>
          <w:tcPr>
            <w:tcW w:w="5391" w:type="dxa"/>
            <w:tcBorders>
              <w:top w:val="single" w:color="000000" w:sz="2" w:space="0"/>
              <w:left w:val="single" w:color="000000" w:sz="2" w:space="0"/>
              <w:bottom w:val="single" w:color="000000" w:sz="2" w:space="0"/>
              <w:right w:val="single" w:color="000000" w:sz="2" w:space="0"/>
            </w:tcBorders>
          </w:tcPr>
          <w:p>
            <w:pPr>
              <w:snapToGrid w:val="0"/>
              <w:jc w:val="both"/>
              <w:rPr>
                <w:b/>
                <w:sz w:val="22"/>
              </w:rPr>
            </w:pPr>
            <w:r>
              <w:rPr>
                <w:b/>
                <w:sz w:val="22"/>
              </w:rPr>
              <w:t>MOÇÃO DE APELO À PREFEITURA DE ARACAJU, DEVIDO AS RECLAMAÇÕES DOS MORADORES DO BAIRRO BUGIO, QUE, HÁ MUITO TEMPO, VEM CARENTE DE SEGURANÇA PÚBLICA E É AMBIENTE COMUM DE ATOS CRIMINOSOS E VEM AFETANDO TODA A POPULAÇÃO LOCAL, LEVANDO EM CONSIDERAÇÃO A COMPETÊNCIA DA SECRETARIA DA SEGURANÇA PÚBLICA DO ESTADO DE SERGIPE.</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jc w:val="center"/>
              <w:rPr>
                <w:b/>
                <w:bCs/>
                <w:sz w:val="22"/>
              </w:rPr>
            </w:pPr>
            <w:r>
              <w:rPr>
                <w:b/>
                <w:bCs/>
                <w:sz w:val="22"/>
              </w:rPr>
              <w:t>RICARDO MARQUES</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VOTAÇÃO ÚNICA</w:t>
            </w:r>
            <w:bookmarkStart w:id="3" w:name="_GoBack"/>
            <w:bookmarkEnd w:id="3"/>
          </w:p>
          <w:p>
            <w:pPr>
              <w:jc w:val="center"/>
              <w:rPr>
                <w:rFonts w:hint="default"/>
                <w:b/>
                <w:bCs/>
                <w:color w:val="FF0000"/>
                <w:sz w:val="22"/>
                <w:szCs w:val="22"/>
                <w:lang w:val="pt-BR"/>
              </w:rPr>
            </w:pPr>
            <w:r>
              <w:rPr>
                <w:rFonts w:hint="default"/>
                <w:b/>
                <w:bCs/>
                <w:color w:val="FF0000"/>
                <w:sz w:val="22"/>
                <w:szCs w:val="22"/>
                <w:lang w:val="pt-BR"/>
              </w:rPr>
              <w:t>RETIRADA</w:t>
            </w:r>
          </w:p>
          <w:p>
            <w:pPr>
              <w:jc w:val="center"/>
              <w:rPr>
                <w:b/>
                <w:bCs/>
                <w:sz w:val="22"/>
                <w:szCs w:val="22"/>
              </w:rPr>
            </w:pPr>
          </w:p>
        </w:tc>
      </w:tr>
    </w:tbl>
    <w:p>
      <w:pPr>
        <w:shd w:val="clear" w:color="auto" w:fill="FFFFFF"/>
        <w:suppressAutoHyphens w:val="0"/>
        <w:spacing w:line="305" w:lineRule="atLeast"/>
        <w:jc w:val="both"/>
        <w:rPr>
          <w:b/>
          <w:color w:val="000000" w:themeColor="text1"/>
          <w:sz w:val="32"/>
          <w:szCs w:val="32"/>
          <w:lang w:eastAsia="pt-BR"/>
          <w14:textFill>
            <w14:solidFill>
              <w14:schemeClr w14:val="tx1"/>
            </w14:solidFill>
          </w14:textFill>
        </w:rPr>
      </w:pPr>
    </w:p>
    <w:sectPr>
      <w:headerReference r:id="rId3" w:type="default"/>
      <w:footerReference r:id="rId4" w:type="default"/>
      <w:pgSz w:w="11905" w:h="16837"/>
      <w:pgMar w:top="1077" w:right="1287" w:bottom="1559" w:left="1276" w:header="357" w:footer="1134"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right"/>
    </w:pPr>
    <w:bookmarkStart w:id="2" w:name="_Hlk520902089"/>
    <w:r>
      <w:rPr>
        <w:b/>
      </w:rPr>
      <w:t>Pça: Olímpio Campos, 74 – CENTRO CEP. 49010-010 Fone (079) 2107-4831</w:t>
    </w:r>
    <w:r>
      <w:rPr>
        <w:b/>
        <w:sz w:val="24"/>
      </w:rPr>
      <w:t xml:space="preserve"> </w:t>
    </w:r>
    <w:bookmarkEnd w:id="2"/>
    <w:r>
      <w:rPr>
        <w:b/>
        <w:sz w:val="24"/>
      </w:rPr>
      <w:t xml:space="preserve">      </w:t>
    </w:r>
    <w:r>
      <w:t xml:space="preserve">                 </w:t>
    </w: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b/>
      </w:rPr>
    </w:pPr>
    <w:bookmarkStart w:id="0" w:name="_Hlk520902066"/>
    <w:bookmarkStart w:id="1" w:name="_Hlk520902067"/>
    <w:r>
      <w:object>
        <v:shape id="_x0000_i1025" o:spt="75" type="#_x0000_t75" style="height:70.5pt;width:70.5pt;" o:ole="t" filled="t" o:preferrelative="t" stroked="f" coordsize="21600,21600">
          <v:path/>
          <v:fill on="t" color2="#000000" focussize="0,0"/>
          <v:stroke on="f" joinstyle="miter"/>
          <v:imagedata r:id="rId2" o:title=""/>
          <o:lock v:ext="edit" aspectratio="t"/>
          <w10:wrap type="none"/>
          <w10:anchorlock/>
        </v:shape>
        <o:OLEObject Type="Embed" ProgID="Word.Picture.8" ShapeID="_x0000_i1025" DrawAspect="Content" ObjectID="_1468075725" r:id="rId1">
          <o:LockedField>false</o:LockedField>
        </o:OLEObject>
      </w:object>
    </w:r>
  </w:p>
  <w:p>
    <w:pPr>
      <w:pStyle w:val="7"/>
      <w:jc w:val="center"/>
      <w:rPr>
        <w:b/>
      </w:rPr>
    </w:pPr>
    <w:r>
      <w:rPr>
        <w:b/>
      </w:rPr>
      <w:t>ESTADO DE SERGIPE</w:t>
    </w:r>
  </w:p>
  <w:p>
    <w:pPr>
      <w:pStyle w:val="7"/>
      <w:jc w:val="center"/>
      <w:rPr>
        <w:b/>
      </w:rPr>
    </w:pPr>
    <w:r>
      <w:rPr>
        <w:b/>
      </w:rPr>
      <w:t>CÂMARA MUNICIPAL DE ARACAJU</w:t>
    </w:r>
    <w:bookmarkEnd w:id="0"/>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lvlText w:val=""/>
      <w:lvlJc w:val="left"/>
      <w:pPr>
        <w:tabs>
          <w:tab w:val="left" w:pos="432"/>
        </w:tabs>
        <w:ind w:left="432" w:hanging="432"/>
      </w:pPr>
    </w:lvl>
    <w:lvl w:ilvl="1" w:tentative="0">
      <w:start w:val="1"/>
      <w:numFmt w:val="none"/>
      <w:pStyle w:val="3"/>
      <w:lvlText w:val=""/>
      <w:lvlJc w:val="left"/>
      <w:pPr>
        <w:tabs>
          <w:tab w:val="left" w:pos="576"/>
        </w:tabs>
        <w:ind w:left="576" w:hanging="576"/>
      </w:pPr>
    </w:lvl>
    <w:lvl w:ilvl="2" w:tentative="0">
      <w:start w:val="1"/>
      <w:numFmt w:val="none"/>
      <w:lvlText w:val=""/>
      <w:lvlJc w:val="left"/>
      <w:pPr>
        <w:tabs>
          <w:tab w:val="left" w:pos="720"/>
        </w:tabs>
        <w:ind w:left="720" w:hanging="720"/>
      </w:pPr>
    </w:lvl>
    <w:lvl w:ilvl="3" w:tentative="0">
      <w:start w:val="1"/>
      <w:numFmt w:val="none"/>
      <w:lvlText w:val=""/>
      <w:lvlJc w:val="left"/>
      <w:pPr>
        <w:tabs>
          <w:tab w:val="left" w:pos="864"/>
        </w:tabs>
        <w:ind w:left="864" w:hanging="864"/>
      </w:pPr>
    </w:lvl>
    <w:lvl w:ilvl="4" w:tentative="0">
      <w:start w:val="1"/>
      <w:numFmt w:val="none"/>
      <w:lvlText w:val=""/>
      <w:lvlJc w:val="left"/>
      <w:pPr>
        <w:tabs>
          <w:tab w:val="left" w:pos="1008"/>
        </w:tabs>
        <w:ind w:left="1008" w:hanging="1008"/>
      </w:pPr>
    </w:lvl>
    <w:lvl w:ilvl="5" w:tentative="0">
      <w:start w:val="1"/>
      <w:numFmt w:val="none"/>
      <w:lvlText w:val=""/>
      <w:lvlJc w:val="left"/>
      <w:pPr>
        <w:tabs>
          <w:tab w:val="left" w:pos="1152"/>
        </w:tabs>
        <w:ind w:left="1152" w:hanging="1152"/>
      </w:pPr>
    </w:lvl>
    <w:lvl w:ilvl="6" w:tentative="0">
      <w:start w:val="1"/>
      <w:numFmt w:val="none"/>
      <w:lvlText w:val=""/>
      <w:lvlJc w:val="left"/>
      <w:pPr>
        <w:tabs>
          <w:tab w:val="left" w:pos="1296"/>
        </w:tabs>
        <w:ind w:left="1296" w:hanging="1296"/>
      </w:pPr>
    </w:lvl>
    <w:lvl w:ilvl="7" w:tentative="0">
      <w:start w:val="1"/>
      <w:numFmt w:val="none"/>
      <w:lvlText w:val=""/>
      <w:lvlJc w:val="left"/>
      <w:pPr>
        <w:tabs>
          <w:tab w:val="left" w:pos="1440"/>
        </w:tabs>
        <w:ind w:left="1440" w:hanging="1440"/>
      </w:pPr>
    </w:lvl>
    <w:lvl w:ilvl="8" w:tentative="0">
      <w:start w:val="1"/>
      <w:numFmt w:val="none"/>
      <w:lvlText w:val=""/>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F5A"/>
    <w:rsid w:val="00000283"/>
    <w:rsid w:val="0000054E"/>
    <w:rsid w:val="0000059F"/>
    <w:rsid w:val="00001981"/>
    <w:rsid w:val="00004163"/>
    <w:rsid w:val="00004F0C"/>
    <w:rsid w:val="00005EDF"/>
    <w:rsid w:val="00005F9F"/>
    <w:rsid w:val="000064AF"/>
    <w:rsid w:val="00006A6E"/>
    <w:rsid w:val="00006F57"/>
    <w:rsid w:val="000071A0"/>
    <w:rsid w:val="00010C4B"/>
    <w:rsid w:val="00011D06"/>
    <w:rsid w:val="00014715"/>
    <w:rsid w:val="00021019"/>
    <w:rsid w:val="00021530"/>
    <w:rsid w:val="00021874"/>
    <w:rsid w:val="00021F88"/>
    <w:rsid w:val="00022534"/>
    <w:rsid w:val="00022682"/>
    <w:rsid w:val="00023048"/>
    <w:rsid w:val="00023E63"/>
    <w:rsid w:val="000244A9"/>
    <w:rsid w:val="0002603A"/>
    <w:rsid w:val="0002759B"/>
    <w:rsid w:val="00027E93"/>
    <w:rsid w:val="0003020A"/>
    <w:rsid w:val="00031AEB"/>
    <w:rsid w:val="00031B79"/>
    <w:rsid w:val="00032540"/>
    <w:rsid w:val="00033D5D"/>
    <w:rsid w:val="0003513C"/>
    <w:rsid w:val="00037589"/>
    <w:rsid w:val="0003772E"/>
    <w:rsid w:val="00040879"/>
    <w:rsid w:val="00044BE1"/>
    <w:rsid w:val="0004797F"/>
    <w:rsid w:val="00047EB2"/>
    <w:rsid w:val="00051E85"/>
    <w:rsid w:val="000533E2"/>
    <w:rsid w:val="00053777"/>
    <w:rsid w:val="00054FA4"/>
    <w:rsid w:val="000567BF"/>
    <w:rsid w:val="00056B86"/>
    <w:rsid w:val="0005759D"/>
    <w:rsid w:val="0005794B"/>
    <w:rsid w:val="00060AE5"/>
    <w:rsid w:val="00061494"/>
    <w:rsid w:val="00061AA4"/>
    <w:rsid w:val="000623DB"/>
    <w:rsid w:val="00062840"/>
    <w:rsid w:val="0006310A"/>
    <w:rsid w:val="0006315D"/>
    <w:rsid w:val="000651D0"/>
    <w:rsid w:val="00065680"/>
    <w:rsid w:val="000658C7"/>
    <w:rsid w:val="000664BC"/>
    <w:rsid w:val="00066556"/>
    <w:rsid w:val="00066C05"/>
    <w:rsid w:val="00067031"/>
    <w:rsid w:val="00067777"/>
    <w:rsid w:val="0006780B"/>
    <w:rsid w:val="00067840"/>
    <w:rsid w:val="00071066"/>
    <w:rsid w:val="000720AB"/>
    <w:rsid w:val="00072A8B"/>
    <w:rsid w:val="000738BF"/>
    <w:rsid w:val="00073E74"/>
    <w:rsid w:val="000747E9"/>
    <w:rsid w:val="00074951"/>
    <w:rsid w:val="00074CE3"/>
    <w:rsid w:val="00075E4D"/>
    <w:rsid w:val="0007605B"/>
    <w:rsid w:val="00076625"/>
    <w:rsid w:val="00076C99"/>
    <w:rsid w:val="0007718E"/>
    <w:rsid w:val="000777F5"/>
    <w:rsid w:val="00077ACA"/>
    <w:rsid w:val="00080E0E"/>
    <w:rsid w:val="00084175"/>
    <w:rsid w:val="00084E29"/>
    <w:rsid w:val="00085F6D"/>
    <w:rsid w:val="0008604D"/>
    <w:rsid w:val="0008631F"/>
    <w:rsid w:val="0008635D"/>
    <w:rsid w:val="00086A18"/>
    <w:rsid w:val="000876B1"/>
    <w:rsid w:val="0009092B"/>
    <w:rsid w:val="00091641"/>
    <w:rsid w:val="000927A6"/>
    <w:rsid w:val="0009302F"/>
    <w:rsid w:val="0009436E"/>
    <w:rsid w:val="000965E1"/>
    <w:rsid w:val="00096870"/>
    <w:rsid w:val="00096A34"/>
    <w:rsid w:val="00096B18"/>
    <w:rsid w:val="000974E2"/>
    <w:rsid w:val="00097EFB"/>
    <w:rsid w:val="000A01C2"/>
    <w:rsid w:val="000A0F2C"/>
    <w:rsid w:val="000A1943"/>
    <w:rsid w:val="000A2390"/>
    <w:rsid w:val="000A3BEE"/>
    <w:rsid w:val="000A53AF"/>
    <w:rsid w:val="000A6376"/>
    <w:rsid w:val="000B1B63"/>
    <w:rsid w:val="000B31B7"/>
    <w:rsid w:val="000B489B"/>
    <w:rsid w:val="000C1008"/>
    <w:rsid w:val="000C207A"/>
    <w:rsid w:val="000C21DA"/>
    <w:rsid w:val="000C3884"/>
    <w:rsid w:val="000C5348"/>
    <w:rsid w:val="000C5B8B"/>
    <w:rsid w:val="000C6650"/>
    <w:rsid w:val="000C6E86"/>
    <w:rsid w:val="000C7B63"/>
    <w:rsid w:val="000D2913"/>
    <w:rsid w:val="000D2B14"/>
    <w:rsid w:val="000D2F3B"/>
    <w:rsid w:val="000E0C43"/>
    <w:rsid w:val="000E121E"/>
    <w:rsid w:val="000E1DC6"/>
    <w:rsid w:val="000E45AA"/>
    <w:rsid w:val="000E4E22"/>
    <w:rsid w:val="000E5530"/>
    <w:rsid w:val="000E659C"/>
    <w:rsid w:val="000E6AE6"/>
    <w:rsid w:val="000F0C46"/>
    <w:rsid w:val="000F0F98"/>
    <w:rsid w:val="000F1960"/>
    <w:rsid w:val="000F2052"/>
    <w:rsid w:val="000F25FA"/>
    <w:rsid w:val="000F4984"/>
    <w:rsid w:val="000F4D09"/>
    <w:rsid w:val="000F57D2"/>
    <w:rsid w:val="000F681E"/>
    <w:rsid w:val="000F7399"/>
    <w:rsid w:val="000F7EC8"/>
    <w:rsid w:val="00101471"/>
    <w:rsid w:val="001046CF"/>
    <w:rsid w:val="00104B8C"/>
    <w:rsid w:val="00105BE7"/>
    <w:rsid w:val="001066AC"/>
    <w:rsid w:val="00106F09"/>
    <w:rsid w:val="0010705D"/>
    <w:rsid w:val="00107ABE"/>
    <w:rsid w:val="00113A5D"/>
    <w:rsid w:val="001201D2"/>
    <w:rsid w:val="0012055E"/>
    <w:rsid w:val="00120AA0"/>
    <w:rsid w:val="001219D8"/>
    <w:rsid w:val="00121A28"/>
    <w:rsid w:val="00123193"/>
    <w:rsid w:val="00123BFD"/>
    <w:rsid w:val="0012406A"/>
    <w:rsid w:val="00125009"/>
    <w:rsid w:val="00125371"/>
    <w:rsid w:val="001262AA"/>
    <w:rsid w:val="001273CC"/>
    <w:rsid w:val="00127573"/>
    <w:rsid w:val="00127BF1"/>
    <w:rsid w:val="0013001A"/>
    <w:rsid w:val="00130FD3"/>
    <w:rsid w:val="0013147E"/>
    <w:rsid w:val="00132F0D"/>
    <w:rsid w:val="00133290"/>
    <w:rsid w:val="00133A7F"/>
    <w:rsid w:val="0013443C"/>
    <w:rsid w:val="001369A5"/>
    <w:rsid w:val="00137A94"/>
    <w:rsid w:val="00137C55"/>
    <w:rsid w:val="001406AE"/>
    <w:rsid w:val="001407D7"/>
    <w:rsid w:val="00141474"/>
    <w:rsid w:val="00141FB6"/>
    <w:rsid w:val="00142894"/>
    <w:rsid w:val="0014362E"/>
    <w:rsid w:val="0014372C"/>
    <w:rsid w:val="00143FE6"/>
    <w:rsid w:val="001444C0"/>
    <w:rsid w:val="00145C07"/>
    <w:rsid w:val="00145D02"/>
    <w:rsid w:val="00151FB9"/>
    <w:rsid w:val="00152F73"/>
    <w:rsid w:val="0015403C"/>
    <w:rsid w:val="0015445E"/>
    <w:rsid w:val="00154F5E"/>
    <w:rsid w:val="00155969"/>
    <w:rsid w:val="00156462"/>
    <w:rsid w:val="0015743D"/>
    <w:rsid w:val="00157933"/>
    <w:rsid w:val="0016188A"/>
    <w:rsid w:val="001626F1"/>
    <w:rsid w:val="00162CF8"/>
    <w:rsid w:val="00162FA8"/>
    <w:rsid w:val="00162FE0"/>
    <w:rsid w:val="00164178"/>
    <w:rsid w:val="00164E42"/>
    <w:rsid w:val="00166182"/>
    <w:rsid w:val="00167D85"/>
    <w:rsid w:val="00171F36"/>
    <w:rsid w:val="001724B3"/>
    <w:rsid w:val="00172FDA"/>
    <w:rsid w:val="00174587"/>
    <w:rsid w:val="00174EF6"/>
    <w:rsid w:val="00174FCA"/>
    <w:rsid w:val="00176323"/>
    <w:rsid w:val="00176535"/>
    <w:rsid w:val="00176F24"/>
    <w:rsid w:val="001800DF"/>
    <w:rsid w:val="001816FC"/>
    <w:rsid w:val="00181737"/>
    <w:rsid w:val="0018343A"/>
    <w:rsid w:val="00183E1B"/>
    <w:rsid w:val="0018439D"/>
    <w:rsid w:val="00185355"/>
    <w:rsid w:val="00187BE3"/>
    <w:rsid w:val="00187DA2"/>
    <w:rsid w:val="001908C3"/>
    <w:rsid w:val="00190AA2"/>
    <w:rsid w:val="00190D47"/>
    <w:rsid w:val="00190D4C"/>
    <w:rsid w:val="00191764"/>
    <w:rsid w:val="001917BF"/>
    <w:rsid w:val="00191965"/>
    <w:rsid w:val="00191ADD"/>
    <w:rsid w:val="00191C53"/>
    <w:rsid w:val="00192CA5"/>
    <w:rsid w:val="0019318A"/>
    <w:rsid w:val="001944B6"/>
    <w:rsid w:val="001946B1"/>
    <w:rsid w:val="0019513A"/>
    <w:rsid w:val="001960FB"/>
    <w:rsid w:val="00197667"/>
    <w:rsid w:val="001A14C1"/>
    <w:rsid w:val="001A15D6"/>
    <w:rsid w:val="001A2097"/>
    <w:rsid w:val="001A2214"/>
    <w:rsid w:val="001A2771"/>
    <w:rsid w:val="001A3C65"/>
    <w:rsid w:val="001A3F9C"/>
    <w:rsid w:val="001A48F5"/>
    <w:rsid w:val="001A4D66"/>
    <w:rsid w:val="001A5487"/>
    <w:rsid w:val="001A64EB"/>
    <w:rsid w:val="001A671F"/>
    <w:rsid w:val="001A6815"/>
    <w:rsid w:val="001A6C0F"/>
    <w:rsid w:val="001A6CB7"/>
    <w:rsid w:val="001A6F0B"/>
    <w:rsid w:val="001A7855"/>
    <w:rsid w:val="001B015A"/>
    <w:rsid w:val="001B01E4"/>
    <w:rsid w:val="001B3013"/>
    <w:rsid w:val="001B32FD"/>
    <w:rsid w:val="001B4A2C"/>
    <w:rsid w:val="001B5025"/>
    <w:rsid w:val="001B55FA"/>
    <w:rsid w:val="001B6FBF"/>
    <w:rsid w:val="001B743F"/>
    <w:rsid w:val="001B7569"/>
    <w:rsid w:val="001B7956"/>
    <w:rsid w:val="001B7D16"/>
    <w:rsid w:val="001B7FAA"/>
    <w:rsid w:val="001C203B"/>
    <w:rsid w:val="001C397A"/>
    <w:rsid w:val="001C78CE"/>
    <w:rsid w:val="001D2039"/>
    <w:rsid w:val="001D3824"/>
    <w:rsid w:val="001D59D8"/>
    <w:rsid w:val="001D5AD6"/>
    <w:rsid w:val="001D5E43"/>
    <w:rsid w:val="001D6293"/>
    <w:rsid w:val="001D74C8"/>
    <w:rsid w:val="001D7BC8"/>
    <w:rsid w:val="001E0742"/>
    <w:rsid w:val="001E0DC4"/>
    <w:rsid w:val="001E1ECD"/>
    <w:rsid w:val="001E2654"/>
    <w:rsid w:val="001E2A90"/>
    <w:rsid w:val="001E2B2C"/>
    <w:rsid w:val="001E3700"/>
    <w:rsid w:val="001E3F07"/>
    <w:rsid w:val="001E488D"/>
    <w:rsid w:val="001E4A65"/>
    <w:rsid w:val="001E6D71"/>
    <w:rsid w:val="001E7151"/>
    <w:rsid w:val="001E7842"/>
    <w:rsid w:val="001E7B97"/>
    <w:rsid w:val="001F29A3"/>
    <w:rsid w:val="001F3063"/>
    <w:rsid w:val="001F4F44"/>
    <w:rsid w:val="001F5714"/>
    <w:rsid w:val="001F5AAF"/>
    <w:rsid w:val="001F6F64"/>
    <w:rsid w:val="00200820"/>
    <w:rsid w:val="00200A10"/>
    <w:rsid w:val="0020178E"/>
    <w:rsid w:val="00202E7B"/>
    <w:rsid w:val="00203934"/>
    <w:rsid w:val="00205D4B"/>
    <w:rsid w:val="0020630D"/>
    <w:rsid w:val="002063D0"/>
    <w:rsid w:val="002103E6"/>
    <w:rsid w:val="00210F4C"/>
    <w:rsid w:val="0021235C"/>
    <w:rsid w:val="00212CC8"/>
    <w:rsid w:val="002135E6"/>
    <w:rsid w:val="00213631"/>
    <w:rsid w:val="00213E09"/>
    <w:rsid w:val="002143C0"/>
    <w:rsid w:val="00215669"/>
    <w:rsid w:val="00215764"/>
    <w:rsid w:val="00215F4D"/>
    <w:rsid w:val="002171CB"/>
    <w:rsid w:val="00217A88"/>
    <w:rsid w:val="00221610"/>
    <w:rsid w:val="002218EF"/>
    <w:rsid w:val="00221B0C"/>
    <w:rsid w:val="002226ED"/>
    <w:rsid w:val="00224129"/>
    <w:rsid w:val="00230556"/>
    <w:rsid w:val="00230736"/>
    <w:rsid w:val="00230CEF"/>
    <w:rsid w:val="00230E4E"/>
    <w:rsid w:val="002318FA"/>
    <w:rsid w:val="00231978"/>
    <w:rsid w:val="00232760"/>
    <w:rsid w:val="00232AFF"/>
    <w:rsid w:val="0023611A"/>
    <w:rsid w:val="00236A26"/>
    <w:rsid w:val="00236D1B"/>
    <w:rsid w:val="002377BB"/>
    <w:rsid w:val="002415EE"/>
    <w:rsid w:val="0024315C"/>
    <w:rsid w:val="00243701"/>
    <w:rsid w:val="00245DC8"/>
    <w:rsid w:val="00246F2F"/>
    <w:rsid w:val="0024779B"/>
    <w:rsid w:val="00252917"/>
    <w:rsid w:val="002537B2"/>
    <w:rsid w:val="00256B85"/>
    <w:rsid w:val="002570EE"/>
    <w:rsid w:val="002573A8"/>
    <w:rsid w:val="002579A0"/>
    <w:rsid w:val="00257BFD"/>
    <w:rsid w:val="00260004"/>
    <w:rsid w:val="00261101"/>
    <w:rsid w:val="0026114B"/>
    <w:rsid w:val="002616E5"/>
    <w:rsid w:val="00261E03"/>
    <w:rsid w:val="0026222D"/>
    <w:rsid w:val="00262250"/>
    <w:rsid w:val="00263297"/>
    <w:rsid w:val="002637EF"/>
    <w:rsid w:val="002640FB"/>
    <w:rsid w:val="00264E01"/>
    <w:rsid w:val="00265457"/>
    <w:rsid w:val="00265D0A"/>
    <w:rsid w:val="002664A1"/>
    <w:rsid w:val="00267635"/>
    <w:rsid w:val="00271614"/>
    <w:rsid w:val="0027161E"/>
    <w:rsid w:val="00275ED0"/>
    <w:rsid w:val="002762AE"/>
    <w:rsid w:val="00276745"/>
    <w:rsid w:val="00276D45"/>
    <w:rsid w:val="00277AF0"/>
    <w:rsid w:val="0028011F"/>
    <w:rsid w:val="00280E38"/>
    <w:rsid w:val="00281727"/>
    <w:rsid w:val="00282302"/>
    <w:rsid w:val="0028263E"/>
    <w:rsid w:val="00284B41"/>
    <w:rsid w:val="00284CBA"/>
    <w:rsid w:val="00284DC9"/>
    <w:rsid w:val="00285FF9"/>
    <w:rsid w:val="002876A5"/>
    <w:rsid w:val="00290970"/>
    <w:rsid w:val="00290A7C"/>
    <w:rsid w:val="0029171A"/>
    <w:rsid w:val="00292521"/>
    <w:rsid w:val="00293E99"/>
    <w:rsid w:val="00295948"/>
    <w:rsid w:val="00295ABE"/>
    <w:rsid w:val="002963FC"/>
    <w:rsid w:val="002A0387"/>
    <w:rsid w:val="002A0B16"/>
    <w:rsid w:val="002A0E73"/>
    <w:rsid w:val="002A1042"/>
    <w:rsid w:val="002A5862"/>
    <w:rsid w:val="002A5B02"/>
    <w:rsid w:val="002A5BD9"/>
    <w:rsid w:val="002A5E4A"/>
    <w:rsid w:val="002A5F33"/>
    <w:rsid w:val="002B0483"/>
    <w:rsid w:val="002B0905"/>
    <w:rsid w:val="002B1E97"/>
    <w:rsid w:val="002B221E"/>
    <w:rsid w:val="002B25F4"/>
    <w:rsid w:val="002B2633"/>
    <w:rsid w:val="002B3819"/>
    <w:rsid w:val="002B51DE"/>
    <w:rsid w:val="002B5335"/>
    <w:rsid w:val="002B6378"/>
    <w:rsid w:val="002B6F38"/>
    <w:rsid w:val="002B7165"/>
    <w:rsid w:val="002B7213"/>
    <w:rsid w:val="002C2ED4"/>
    <w:rsid w:val="002C3340"/>
    <w:rsid w:val="002C379C"/>
    <w:rsid w:val="002C46A0"/>
    <w:rsid w:val="002C4941"/>
    <w:rsid w:val="002C72BB"/>
    <w:rsid w:val="002D0200"/>
    <w:rsid w:val="002D0741"/>
    <w:rsid w:val="002D0C11"/>
    <w:rsid w:val="002D0D0C"/>
    <w:rsid w:val="002D3AE1"/>
    <w:rsid w:val="002D489D"/>
    <w:rsid w:val="002D5E30"/>
    <w:rsid w:val="002D6662"/>
    <w:rsid w:val="002D7869"/>
    <w:rsid w:val="002D7A06"/>
    <w:rsid w:val="002D7B52"/>
    <w:rsid w:val="002E0085"/>
    <w:rsid w:val="002E0DC5"/>
    <w:rsid w:val="002E0FD5"/>
    <w:rsid w:val="002E1105"/>
    <w:rsid w:val="002E2D66"/>
    <w:rsid w:val="002E3399"/>
    <w:rsid w:val="002E36D4"/>
    <w:rsid w:val="002E5013"/>
    <w:rsid w:val="002E64D7"/>
    <w:rsid w:val="002E6C25"/>
    <w:rsid w:val="002E792C"/>
    <w:rsid w:val="002E7B37"/>
    <w:rsid w:val="002F05FD"/>
    <w:rsid w:val="002F1424"/>
    <w:rsid w:val="002F1CB1"/>
    <w:rsid w:val="002F1CFE"/>
    <w:rsid w:val="002F295D"/>
    <w:rsid w:val="002F2AE2"/>
    <w:rsid w:val="002F38A4"/>
    <w:rsid w:val="002F3CAD"/>
    <w:rsid w:val="002F3D2D"/>
    <w:rsid w:val="00301146"/>
    <w:rsid w:val="00302CB6"/>
    <w:rsid w:val="00304BE8"/>
    <w:rsid w:val="0030663E"/>
    <w:rsid w:val="00307C95"/>
    <w:rsid w:val="00310644"/>
    <w:rsid w:val="00310A27"/>
    <w:rsid w:val="00310F0F"/>
    <w:rsid w:val="0031201C"/>
    <w:rsid w:val="003144ED"/>
    <w:rsid w:val="003160E3"/>
    <w:rsid w:val="00317016"/>
    <w:rsid w:val="00317541"/>
    <w:rsid w:val="00317B0E"/>
    <w:rsid w:val="00320A7B"/>
    <w:rsid w:val="00321C41"/>
    <w:rsid w:val="003241D2"/>
    <w:rsid w:val="003252DE"/>
    <w:rsid w:val="00325795"/>
    <w:rsid w:val="00325D88"/>
    <w:rsid w:val="00330439"/>
    <w:rsid w:val="00331558"/>
    <w:rsid w:val="00331789"/>
    <w:rsid w:val="00332DAD"/>
    <w:rsid w:val="003339A8"/>
    <w:rsid w:val="00334260"/>
    <w:rsid w:val="00334BB6"/>
    <w:rsid w:val="00334F8A"/>
    <w:rsid w:val="003359D4"/>
    <w:rsid w:val="00335CFA"/>
    <w:rsid w:val="00335D9C"/>
    <w:rsid w:val="0033709F"/>
    <w:rsid w:val="00337F71"/>
    <w:rsid w:val="0034020B"/>
    <w:rsid w:val="00340866"/>
    <w:rsid w:val="003408D0"/>
    <w:rsid w:val="00340EE6"/>
    <w:rsid w:val="00341889"/>
    <w:rsid w:val="0034189D"/>
    <w:rsid w:val="00343994"/>
    <w:rsid w:val="00344334"/>
    <w:rsid w:val="00345361"/>
    <w:rsid w:val="00347CAE"/>
    <w:rsid w:val="00347E73"/>
    <w:rsid w:val="00350D8B"/>
    <w:rsid w:val="00351A3D"/>
    <w:rsid w:val="00351AA2"/>
    <w:rsid w:val="00352236"/>
    <w:rsid w:val="0035290C"/>
    <w:rsid w:val="00355702"/>
    <w:rsid w:val="00356018"/>
    <w:rsid w:val="00357799"/>
    <w:rsid w:val="0036182F"/>
    <w:rsid w:val="00362065"/>
    <w:rsid w:val="00362C86"/>
    <w:rsid w:val="00363716"/>
    <w:rsid w:val="00363D9C"/>
    <w:rsid w:val="00363E27"/>
    <w:rsid w:val="003643D8"/>
    <w:rsid w:val="00364519"/>
    <w:rsid w:val="00366DCD"/>
    <w:rsid w:val="00367C45"/>
    <w:rsid w:val="003708C0"/>
    <w:rsid w:val="003716E9"/>
    <w:rsid w:val="00372698"/>
    <w:rsid w:val="00372910"/>
    <w:rsid w:val="00373DFD"/>
    <w:rsid w:val="00375173"/>
    <w:rsid w:val="003757AC"/>
    <w:rsid w:val="00376C50"/>
    <w:rsid w:val="003807F4"/>
    <w:rsid w:val="003807FE"/>
    <w:rsid w:val="0038158E"/>
    <w:rsid w:val="00383708"/>
    <w:rsid w:val="003842FA"/>
    <w:rsid w:val="00384710"/>
    <w:rsid w:val="00385A82"/>
    <w:rsid w:val="0038682E"/>
    <w:rsid w:val="003876E6"/>
    <w:rsid w:val="00391437"/>
    <w:rsid w:val="00391DE4"/>
    <w:rsid w:val="00394F4C"/>
    <w:rsid w:val="00397A8A"/>
    <w:rsid w:val="003A01D0"/>
    <w:rsid w:val="003A0F35"/>
    <w:rsid w:val="003A1A22"/>
    <w:rsid w:val="003A1A44"/>
    <w:rsid w:val="003A4039"/>
    <w:rsid w:val="003A58AE"/>
    <w:rsid w:val="003A5942"/>
    <w:rsid w:val="003A6F32"/>
    <w:rsid w:val="003A7492"/>
    <w:rsid w:val="003B2275"/>
    <w:rsid w:val="003B2C7A"/>
    <w:rsid w:val="003B2D14"/>
    <w:rsid w:val="003B3BD6"/>
    <w:rsid w:val="003B3C4C"/>
    <w:rsid w:val="003B3F3B"/>
    <w:rsid w:val="003B45D3"/>
    <w:rsid w:val="003B59BA"/>
    <w:rsid w:val="003B6B07"/>
    <w:rsid w:val="003B767D"/>
    <w:rsid w:val="003B7EB8"/>
    <w:rsid w:val="003C061C"/>
    <w:rsid w:val="003C07C5"/>
    <w:rsid w:val="003C0DE7"/>
    <w:rsid w:val="003C516F"/>
    <w:rsid w:val="003C7AB1"/>
    <w:rsid w:val="003D16B1"/>
    <w:rsid w:val="003D2CD1"/>
    <w:rsid w:val="003D3028"/>
    <w:rsid w:val="003D5393"/>
    <w:rsid w:val="003D6568"/>
    <w:rsid w:val="003E0EC4"/>
    <w:rsid w:val="003E2113"/>
    <w:rsid w:val="003E2695"/>
    <w:rsid w:val="003E54BE"/>
    <w:rsid w:val="003F0B9E"/>
    <w:rsid w:val="003F10DC"/>
    <w:rsid w:val="003F1329"/>
    <w:rsid w:val="003F144C"/>
    <w:rsid w:val="003F2686"/>
    <w:rsid w:val="003F2E00"/>
    <w:rsid w:val="003F3518"/>
    <w:rsid w:val="003F3DA2"/>
    <w:rsid w:val="003F46FE"/>
    <w:rsid w:val="003F4DA2"/>
    <w:rsid w:val="003F5719"/>
    <w:rsid w:val="003F5CD7"/>
    <w:rsid w:val="003F6465"/>
    <w:rsid w:val="003F6BB1"/>
    <w:rsid w:val="0040029A"/>
    <w:rsid w:val="00402AD0"/>
    <w:rsid w:val="00402EC7"/>
    <w:rsid w:val="00404662"/>
    <w:rsid w:val="00404F42"/>
    <w:rsid w:val="00407E3A"/>
    <w:rsid w:val="00410A5B"/>
    <w:rsid w:val="00412942"/>
    <w:rsid w:val="00416028"/>
    <w:rsid w:val="004166AF"/>
    <w:rsid w:val="00416B93"/>
    <w:rsid w:val="00417371"/>
    <w:rsid w:val="00420B24"/>
    <w:rsid w:val="0042194D"/>
    <w:rsid w:val="00423D47"/>
    <w:rsid w:val="00426885"/>
    <w:rsid w:val="00426F0E"/>
    <w:rsid w:val="004275B7"/>
    <w:rsid w:val="00427EB6"/>
    <w:rsid w:val="00430DDD"/>
    <w:rsid w:val="00432CCD"/>
    <w:rsid w:val="00432D29"/>
    <w:rsid w:val="00434307"/>
    <w:rsid w:val="00437906"/>
    <w:rsid w:val="004401E8"/>
    <w:rsid w:val="00443EDA"/>
    <w:rsid w:val="004459D7"/>
    <w:rsid w:val="004459EE"/>
    <w:rsid w:val="004501D0"/>
    <w:rsid w:val="00451182"/>
    <w:rsid w:val="00452063"/>
    <w:rsid w:val="0045236C"/>
    <w:rsid w:val="0045274C"/>
    <w:rsid w:val="00452870"/>
    <w:rsid w:val="00452EEE"/>
    <w:rsid w:val="004546CD"/>
    <w:rsid w:val="004560F0"/>
    <w:rsid w:val="004566F7"/>
    <w:rsid w:val="004569FC"/>
    <w:rsid w:val="00460162"/>
    <w:rsid w:val="00460E93"/>
    <w:rsid w:val="0046226C"/>
    <w:rsid w:val="00463015"/>
    <w:rsid w:val="004631B2"/>
    <w:rsid w:val="004634CB"/>
    <w:rsid w:val="00464F7F"/>
    <w:rsid w:val="004650FB"/>
    <w:rsid w:val="0046538F"/>
    <w:rsid w:val="00466538"/>
    <w:rsid w:val="00466B4B"/>
    <w:rsid w:val="00470D5B"/>
    <w:rsid w:val="004738D7"/>
    <w:rsid w:val="00473C71"/>
    <w:rsid w:val="004753CD"/>
    <w:rsid w:val="00480100"/>
    <w:rsid w:val="004805F2"/>
    <w:rsid w:val="004816FE"/>
    <w:rsid w:val="0048198D"/>
    <w:rsid w:val="004821C5"/>
    <w:rsid w:val="0048311F"/>
    <w:rsid w:val="0048372D"/>
    <w:rsid w:val="00483B60"/>
    <w:rsid w:val="00485125"/>
    <w:rsid w:val="00487CDA"/>
    <w:rsid w:val="004904B9"/>
    <w:rsid w:val="00490A2E"/>
    <w:rsid w:val="004921EA"/>
    <w:rsid w:val="00493856"/>
    <w:rsid w:val="00494732"/>
    <w:rsid w:val="00495582"/>
    <w:rsid w:val="00497FB5"/>
    <w:rsid w:val="004A1331"/>
    <w:rsid w:val="004A1EC0"/>
    <w:rsid w:val="004A3763"/>
    <w:rsid w:val="004A3FEC"/>
    <w:rsid w:val="004A4137"/>
    <w:rsid w:val="004A4865"/>
    <w:rsid w:val="004A4D34"/>
    <w:rsid w:val="004A4EA8"/>
    <w:rsid w:val="004A5ED6"/>
    <w:rsid w:val="004A64EF"/>
    <w:rsid w:val="004A69E0"/>
    <w:rsid w:val="004B011B"/>
    <w:rsid w:val="004B0C27"/>
    <w:rsid w:val="004B16FF"/>
    <w:rsid w:val="004B2F96"/>
    <w:rsid w:val="004B34C8"/>
    <w:rsid w:val="004B643E"/>
    <w:rsid w:val="004B6E2B"/>
    <w:rsid w:val="004B7591"/>
    <w:rsid w:val="004B7AC2"/>
    <w:rsid w:val="004C0745"/>
    <w:rsid w:val="004C0879"/>
    <w:rsid w:val="004C0945"/>
    <w:rsid w:val="004C0C9B"/>
    <w:rsid w:val="004C18C2"/>
    <w:rsid w:val="004C1D86"/>
    <w:rsid w:val="004C1DD0"/>
    <w:rsid w:val="004C432C"/>
    <w:rsid w:val="004C4D36"/>
    <w:rsid w:val="004C5C92"/>
    <w:rsid w:val="004D0107"/>
    <w:rsid w:val="004D01DC"/>
    <w:rsid w:val="004D14C6"/>
    <w:rsid w:val="004D2C75"/>
    <w:rsid w:val="004D37F0"/>
    <w:rsid w:val="004D4B7C"/>
    <w:rsid w:val="004D4BFF"/>
    <w:rsid w:val="004D5D09"/>
    <w:rsid w:val="004D622B"/>
    <w:rsid w:val="004D7574"/>
    <w:rsid w:val="004D783B"/>
    <w:rsid w:val="004D7A3F"/>
    <w:rsid w:val="004E0B4F"/>
    <w:rsid w:val="004E1098"/>
    <w:rsid w:val="004E13DD"/>
    <w:rsid w:val="004E1B25"/>
    <w:rsid w:val="004E2B3B"/>
    <w:rsid w:val="004E3938"/>
    <w:rsid w:val="004E4306"/>
    <w:rsid w:val="004F24A8"/>
    <w:rsid w:val="004F486D"/>
    <w:rsid w:val="004F69DF"/>
    <w:rsid w:val="004F6D4D"/>
    <w:rsid w:val="004F769C"/>
    <w:rsid w:val="004F773A"/>
    <w:rsid w:val="004F79AE"/>
    <w:rsid w:val="00501709"/>
    <w:rsid w:val="00501E83"/>
    <w:rsid w:val="005029E0"/>
    <w:rsid w:val="00504E83"/>
    <w:rsid w:val="00507086"/>
    <w:rsid w:val="00511D84"/>
    <w:rsid w:val="00511FDF"/>
    <w:rsid w:val="00512397"/>
    <w:rsid w:val="0051272D"/>
    <w:rsid w:val="0051473A"/>
    <w:rsid w:val="00515D3D"/>
    <w:rsid w:val="00516FDE"/>
    <w:rsid w:val="0051774E"/>
    <w:rsid w:val="00520CCF"/>
    <w:rsid w:val="005227B6"/>
    <w:rsid w:val="00523007"/>
    <w:rsid w:val="00523AD3"/>
    <w:rsid w:val="005252E3"/>
    <w:rsid w:val="0052576D"/>
    <w:rsid w:val="00525F18"/>
    <w:rsid w:val="0052742C"/>
    <w:rsid w:val="00527813"/>
    <w:rsid w:val="00527A5A"/>
    <w:rsid w:val="00527E01"/>
    <w:rsid w:val="00527F49"/>
    <w:rsid w:val="005307DB"/>
    <w:rsid w:val="00530B0F"/>
    <w:rsid w:val="00531DE0"/>
    <w:rsid w:val="00532026"/>
    <w:rsid w:val="0053216C"/>
    <w:rsid w:val="00532378"/>
    <w:rsid w:val="005337A1"/>
    <w:rsid w:val="00534631"/>
    <w:rsid w:val="0053474C"/>
    <w:rsid w:val="00534788"/>
    <w:rsid w:val="005354E2"/>
    <w:rsid w:val="0053591E"/>
    <w:rsid w:val="00537411"/>
    <w:rsid w:val="00537E7D"/>
    <w:rsid w:val="005400FB"/>
    <w:rsid w:val="005408F8"/>
    <w:rsid w:val="00542890"/>
    <w:rsid w:val="00544948"/>
    <w:rsid w:val="00544A7D"/>
    <w:rsid w:val="00545569"/>
    <w:rsid w:val="00545FA0"/>
    <w:rsid w:val="00546D8E"/>
    <w:rsid w:val="0054764B"/>
    <w:rsid w:val="0055027C"/>
    <w:rsid w:val="00551757"/>
    <w:rsid w:val="00551D01"/>
    <w:rsid w:val="0055263E"/>
    <w:rsid w:val="005536C7"/>
    <w:rsid w:val="00554577"/>
    <w:rsid w:val="00556140"/>
    <w:rsid w:val="005570D2"/>
    <w:rsid w:val="00557514"/>
    <w:rsid w:val="0055758C"/>
    <w:rsid w:val="00557F40"/>
    <w:rsid w:val="00560A21"/>
    <w:rsid w:val="00561330"/>
    <w:rsid w:val="005613AC"/>
    <w:rsid w:val="005630F7"/>
    <w:rsid w:val="005633E0"/>
    <w:rsid w:val="00563CBF"/>
    <w:rsid w:val="00564305"/>
    <w:rsid w:val="0056471D"/>
    <w:rsid w:val="005651BF"/>
    <w:rsid w:val="00565442"/>
    <w:rsid w:val="005665E7"/>
    <w:rsid w:val="005665F3"/>
    <w:rsid w:val="00566616"/>
    <w:rsid w:val="005667F0"/>
    <w:rsid w:val="00566CB4"/>
    <w:rsid w:val="005706B2"/>
    <w:rsid w:val="005726D2"/>
    <w:rsid w:val="005726FD"/>
    <w:rsid w:val="005747D3"/>
    <w:rsid w:val="00575BB5"/>
    <w:rsid w:val="00575EE8"/>
    <w:rsid w:val="00576195"/>
    <w:rsid w:val="00576CB6"/>
    <w:rsid w:val="00576E0A"/>
    <w:rsid w:val="00577C6D"/>
    <w:rsid w:val="005800C6"/>
    <w:rsid w:val="00583059"/>
    <w:rsid w:val="00585429"/>
    <w:rsid w:val="00585C07"/>
    <w:rsid w:val="00585D6C"/>
    <w:rsid w:val="005875B7"/>
    <w:rsid w:val="00587DF3"/>
    <w:rsid w:val="00591552"/>
    <w:rsid w:val="0059374F"/>
    <w:rsid w:val="00594357"/>
    <w:rsid w:val="0059489B"/>
    <w:rsid w:val="005950B6"/>
    <w:rsid w:val="00595350"/>
    <w:rsid w:val="005953A6"/>
    <w:rsid w:val="005959D6"/>
    <w:rsid w:val="00595EAA"/>
    <w:rsid w:val="005963D9"/>
    <w:rsid w:val="005A129F"/>
    <w:rsid w:val="005A2EE0"/>
    <w:rsid w:val="005A31BC"/>
    <w:rsid w:val="005A327B"/>
    <w:rsid w:val="005A4A59"/>
    <w:rsid w:val="005A5385"/>
    <w:rsid w:val="005A57A7"/>
    <w:rsid w:val="005A79C4"/>
    <w:rsid w:val="005B02AE"/>
    <w:rsid w:val="005B02B0"/>
    <w:rsid w:val="005B2845"/>
    <w:rsid w:val="005B2B00"/>
    <w:rsid w:val="005B2E2C"/>
    <w:rsid w:val="005B3AE0"/>
    <w:rsid w:val="005B40F2"/>
    <w:rsid w:val="005B6648"/>
    <w:rsid w:val="005B6858"/>
    <w:rsid w:val="005B7CB1"/>
    <w:rsid w:val="005C06EE"/>
    <w:rsid w:val="005C42BB"/>
    <w:rsid w:val="005C6FBF"/>
    <w:rsid w:val="005C77ED"/>
    <w:rsid w:val="005D10D0"/>
    <w:rsid w:val="005D11FC"/>
    <w:rsid w:val="005D2611"/>
    <w:rsid w:val="005D33A5"/>
    <w:rsid w:val="005D3825"/>
    <w:rsid w:val="005D48CE"/>
    <w:rsid w:val="005D6A92"/>
    <w:rsid w:val="005D6CBB"/>
    <w:rsid w:val="005E0AA5"/>
    <w:rsid w:val="005E0ECB"/>
    <w:rsid w:val="005E1D00"/>
    <w:rsid w:val="005E20AA"/>
    <w:rsid w:val="005E6028"/>
    <w:rsid w:val="005E799F"/>
    <w:rsid w:val="005F0A44"/>
    <w:rsid w:val="005F0CA8"/>
    <w:rsid w:val="005F1203"/>
    <w:rsid w:val="005F1F7A"/>
    <w:rsid w:val="005F24F6"/>
    <w:rsid w:val="005F37C5"/>
    <w:rsid w:val="005F55A5"/>
    <w:rsid w:val="005F6C95"/>
    <w:rsid w:val="00601AAF"/>
    <w:rsid w:val="00601B4F"/>
    <w:rsid w:val="00602BEA"/>
    <w:rsid w:val="006039D3"/>
    <w:rsid w:val="00603AC0"/>
    <w:rsid w:val="0060531E"/>
    <w:rsid w:val="00605F9A"/>
    <w:rsid w:val="00606017"/>
    <w:rsid w:val="006109D6"/>
    <w:rsid w:val="00610AB4"/>
    <w:rsid w:val="00611904"/>
    <w:rsid w:val="00611A3D"/>
    <w:rsid w:val="00611D60"/>
    <w:rsid w:val="00612A33"/>
    <w:rsid w:val="00612B34"/>
    <w:rsid w:val="0061300D"/>
    <w:rsid w:val="00614384"/>
    <w:rsid w:val="00614BFD"/>
    <w:rsid w:val="006153F3"/>
    <w:rsid w:val="00615481"/>
    <w:rsid w:val="0061589B"/>
    <w:rsid w:val="00616D2B"/>
    <w:rsid w:val="006174F2"/>
    <w:rsid w:val="00620A6B"/>
    <w:rsid w:val="00620C28"/>
    <w:rsid w:val="00621DC8"/>
    <w:rsid w:val="006225DB"/>
    <w:rsid w:val="00624B9E"/>
    <w:rsid w:val="00625041"/>
    <w:rsid w:val="006253FB"/>
    <w:rsid w:val="00625EF2"/>
    <w:rsid w:val="006303EB"/>
    <w:rsid w:val="006316AD"/>
    <w:rsid w:val="00632212"/>
    <w:rsid w:val="0063236B"/>
    <w:rsid w:val="00632BCA"/>
    <w:rsid w:val="00633B1E"/>
    <w:rsid w:val="00634130"/>
    <w:rsid w:val="00634F03"/>
    <w:rsid w:val="00635C87"/>
    <w:rsid w:val="00635FD4"/>
    <w:rsid w:val="00637691"/>
    <w:rsid w:val="00637792"/>
    <w:rsid w:val="00637B17"/>
    <w:rsid w:val="006406ED"/>
    <w:rsid w:val="0064078D"/>
    <w:rsid w:val="00641540"/>
    <w:rsid w:val="006415F2"/>
    <w:rsid w:val="00641A08"/>
    <w:rsid w:val="00642487"/>
    <w:rsid w:val="0064346A"/>
    <w:rsid w:val="00643D48"/>
    <w:rsid w:val="00644D78"/>
    <w:rsid w:val="00644E60"/>
    <w:rsid w:val="00645334"/>
    <w:rsid w:val="00645C0B"/>
    <w:rsid w:val="00645F47"/>
    <w:rsid w:val="00651061"/>
    <w:rsid w:val="00652056"/>
    <w:rsid w:val="00652770"/>
    <w:rsid w:val="006529FA"/>
    <w:rsid w:val="00652D9D"/>
    <w:rsid w:val="00653D3D"/>
    <w:rsid w:val="00655CA3"/>
    <w:rsid w:val="006570C9"/>
    <w:rsid w:val="00660D34"/>
    <w:rsid w:val="00660F65"/>
    <w:rsid w:val="006613D5"/>
    <w:rsid w:val="00661F7D"/>
    <w:rsid w:val="006630D7"/>
    <w:rsid w:val="00663895"/>
    <w:rsid w:val="006641EC"/>
    <w:rsid w:val="00664AA7"/>
    <w:rsid w:val="0066514B"/>
    <w:rsid w:val="0066515E"/>
    <w:rsid w:val="00665BB4"/>
    <w:rsid w:val="0066690E"/>
    <w:rsid w:val="00667DAB"/>
    <w:rsid w:val="006709EC"/>
    <w:rsid w:val="00670AA8"/>
    <w:rsid w:val="00671813"/>
    <w:rsid w:val="0067182B"/>
    <w:rsid w:val="00671E98"/>
    <w:rsid w:val="006723F0"/>
    <w:rsid w:val="00672A6D"/>
    <w:rsid w:val="00673368"/>
    <w:rsid w:val="00673F37"/>
    <w:rsid w:val="0067491B"/>
    <w:rsid w:val="00674BA0"/>
    <w:rsid w:val="00675134"/>
    <w:rsid w:val="00676D41"/>
    <w:rsid w:val="006772B6"/>
    <w:rsid w:val="00681EF9"/>
    <w:rsid w:val="006826EC"/>
    <w:rsid w:val="00682A09"/>
    <w:rsid w:val="006847BF"/>
    <w:rsid w:val="00684F82"/>
    <w:rsid w:val="00685ABE"/>
    <w:rsid w:val="00686546"/>
    <w:rsid w:val="00686B9F"/>
    <w:rsid w:val="00687891"/>
    <w:rsid w:val="00690B94"/>
    <w:rsid w:val="00692164"/>
    <w:rsid w:val="0069267C"/>
    <w:rsid w:val="006A0D6B"/>
    <w:rsid w:val="006A1372"/>
    <w:rsid w:val="006A28C3"/>
    <w:rsid w:val="006A3AFD"/>
    <w:rsid w:val="006A47E9"/>
    <w:rsid w:val="006A48D4"/>
    <w:rsid w:val="006A73BE"/>
    <w:rsid w:val="006B04AD"/>
    <w:rsid w:val="006B15EF"/>
    <w:rsid w:val="006B2F8F"/>
    <w:rsid w:val="006B3868"/>
    <w:rsid w:val="006B3D2A"/>
    <w:rsid w:val="006B50F0"/>
    <w:rsid w:val="006B6559"/>
    <w:rsid w:val="006B6714"/>
    <w:rsid w:val="006C1540"/>
    <w:rsid w:val="006C1DF6"/>
    <w:rsid w:val="006C2580"/>
    <w:rsid w:val="006C3452"/>
    <w:rsid w:val="006C4C05"/>
    <w:rsid w:val="006C51C6"/>
    <w:rsid w:val="006C553D"/>
    <w:rsid w:val="006C5B46"/>
    <w:rsid w:val="006C5C3A"/>
    <w:rsid w:val="006C5F10"/>
    <w:rsid w:val="006C636B"/>
    <w:rsid w:val="006C6396"/>
    <w:rsid w:val="006C64F9"/>
    <w:rsid w:val="006C6527"/>
    <w:rsid w:val="006C67CC"/>
    <w:rsid w:val="006C7982"/>
    <w:rsid w:val="006C7AAC"/>
    <w:rsid w:val="006D0C2C"/>
    <w:rsid w:val="006D2B63"/>
    <w:rsid w:val="006D36EE"/>
    <w:rsid w:val="006D384C"/>
    <w:rsid w:val="006D3E23"/>
    <w:rsid w:val="006D55BE"/>
    <w:rsid w:val="006D5886"/>
    <w:rsid w:val="006D7F46"/>
    <w:rsid w:val="006E5590"/>
    <w:rsid w:val="006E57D4"/>
    <w:rsid w:val="006E5AEA"/>
    <w:rsid w:val="006E6311"/>
    <w:rsid w:val="006E67D6"/>
    <w:rsid w:val="006F30FE"/>
    <w:rsid w:val="006F3110"/>
    <w:rsid w:val="006F4483"/>
    <w:rsid w:val="006F464F"/>
    <w:rsid w:val="006F68BA"/>
    <w:rsid w:val="006F70FD"/>
    <w:rsid w:val="0070082D"/>
    <w:rsid w:val="00701D75"/>
    <w:rsid w:val="00702DB0"/>
    <w:rsid w:val="00702F00"/>
    <w:rsid w:val="007040B7"/>
    <w:rsid w:val="007050A8"/>
    <w:rsid w:val="00706FA1"/>
    <w:rsid w:val="00707E52"/>
    <w:rsid w:val="007110DB"/>
    <w:rsid w:val="00711A5B"/>
    <w:rsid w:val="00711AD5"/>
    <w:rsid w:val="007126A2"/>
    <w:rsid w:val="00712CA5"/>
    <w:rsid w:val="007137B7"/>
    <w:rsid w:val="007148F2"/>
    <w:rsid w:val="00714AFC"/>
    <w:rsid w:val="00714F78"/>
    <w:rsid w:val="00715C21"/>
    <w:rsid w:val="007169F1"/>
    <w:rsid w:val="00716D23"/>
    <w:rsid w:val="00716EFB"/>
    <w:rsid w:val="00717CFD"/>
    <w:rsid w:val="00717ECE"/>
    <w:rsid w:val="0072248B"/>
    <w:rsid w:val="007228E6"/>
    <w:rsid w:val="00723EBD"/>
    <w:rsid w:val="00726934"/>
    <w:rsid w:val="0072698F"/>
    <w:rsid w:val="0072793C"/>
    <w:rsid w:val="00730B17"/>
    <w:rsid w:val="00731CE7"/>
    <w:rsid w:val="0073248C"/>
    <w:rsid w:val="00733934"/>
    <w:rsid w:val="00734CD0"/>
    <w:rsid w:val="00742984"/>
    <w:rsid w:val="00743087"/>
    <w:rsid w:val="007449A8"/>
    <w:rsid w:val="00744BFF"/>
    <w:rsid w:val="00745387"/>
    <w:rsid w:val="007456B4"/>
    <w:rsid w:val="00745D02"/>
    <w:rsid w:val="007463C5"/>
    <w:rsid w:val="0074759E"/>
    <w:rsid w:val="007475C9"/>
    <w:rsid w:val="00747BF5"/>
    <w:rsid w:val="0075030B"/>
    <w:rsid w:val="007503EA"/>
    <w:rsid w:val="007514B0"/>
    <w:rsid w:val="00751D0E"/>
    <w:rsid w:val="00751D15"/>
    <w:rsid w:val="007520C2"/>
    <w:rsid w:val="00755ACB"/>
    <w:rsid w:val="00755E89"/>
    <w:rsid w:val="00757AAD"/>
    <w:rsid w:val="007606B7"/>
    <w:rsid w:val="00760AE7"/>
    <w:rsid w:val="00761BBA"/>
    <w:rsid w:val="00761EC5"/>
    <w:rsid w:val="0076327D"/>
    <w:rsid w:val="00764512"/>
    <w:rsid w:val="007648D1"/>
    <w:rsid w:val="00765078"/>
    <w:rsid w:val="007658CB"/>
    <w:rsid w:val="00767644"/>
    <w:rsid w:val="00767E5E"/>
    <w:rsid w:val="007728D2"/>
    <w:rsid w:val="007730E2"/>
    <w:rsid w:val="00773541"/>
    <w:rsid w:val="007735B6"/>
    <w:rsid w:val="00774682"/>
    <w:rsid w:val="00774807"/>
    <w:rsid w:val="007758BC"/>
    <w:rsid w:val="00776B0A"/>
    <w:rsid w:val="007806ED"/>
    <w:rsid w:val="00780788"/>
    <w:rsid w:val="00780C7D"/>
    <w:rsid w:val="00780F04"/>
    <w:rsid w:val="00781191"/>
    <w:rsid w:val="00782A22"/>
    <w:rsid w:val="007840C3"/>
    <w:rsid w:val="0078467E"/>
    <w:rsid w:val="00785B78"/>
    <w:rsid w:val="007901ED"/>
    <w:rsid w:val="007902A0"/>
    <w:rsid w:val="00790865"/>
    <w:rsid w:val="007911A7"/>
    <w:rsid w:val="0079315D"/>
    <w:rsid w:val="0079363F"/>
    <w:rsid w:val="0079437C"/>
    <w:rsid w:val="00794677"/>
    <w:rsid w:val="00794D31"/>
    <w:rsid w:val="007951F7"/>
    <w:rsid w:val="00795EE3"/>
    <w:rsid w:val="00796BC2"/>
    <w:rsid w:val="007972DD"/>
    <w:rsid w:val="007973EB"/>
    <w:rsid w:val="00797868"/>
    <w:rsid w:val="00797EFE"/>
    <w:rsid w:val="007A11FA"/>
    <w:rsid w:val="007A1241"/>
    <w:rsid w:val="007A26C4"/>
    <w:rsid w:val="007A324C"/>
    <w:rsid w:val="007A3557"/>
    <w:rsid w:val="007A3897"/>
    <w:rsid w:val="007A5B89"/>
    <w:rsid w:val="007A6F7D"/>
    <w:rsid w:val="007A7428"/>
    <w:rsid w:val="007A75CC"/>
    <w:rsid w:val="007A7A8D"/>
    <w:rsid w:val="007A7AD5"/>
    <w:rsid w:val="007B066D"/>
    <w:rsid w:val="007B10FC"/>
    <w:rsid w:val="007B1703"/>
    <w:rsid w:val="007B2085"/>
    <w:rsid w:val="007B29D8"/>
    <w:rsid w:val="007B2BC3"/>
    <w:rsid w:val="007B4066"/>
    <w:rsid w:val="007B4EF2"/>
    <w:rsid w:val="007B5166"/>
    <w:rsid w:val="007B682A"/>
    <w:rsid w:val="007B6C52"/>
    <w:rsid w:val="007B6FC3"/>
    <w:rsid w:val="007B70B0"/>
    <w:rsid w:val="007C166E"/>
    <w:rsid w:val="007C2CF8"/>
    <w:rsid w:val="007C2EF8"/>
    <w:rsid w:val="007C3274"/>
    <w:rsid w:val="007C3BDB"/>
    <w:rsid w:val="007C438E"/>
    <w:rsid w:val="007C4780"/>
    <w:rsid w:val="007C4A38"/>
    <w:rsid w:val="007C583E"/>
    <w:rsid w:val="007C7D5F"/>
    <w:rsid w:val="007D017E"/>
    <w:rsid w:val="007D0A1C"/>
    <w:rsid w:val="007D0FF5"/>
    <w:rsid w:val="007D1834"/>
    <w:rsid w:val="007D1A35"/>
    <w:rsid w:val="007D1D34"/>
    <w:rsid w:val="007D2E2B"/>
    <w:rsid w:val="007D309C"/>
    <w:rsid w:val="007D31C5"/>
    <w:rsid w:val="007D338E"/>
    <w:rsid w:val="007D3C61"/>
    <w:rsid w:val="007D3F5E"/>
    <w:rsid w:val="007D4B86"/>
    <w:rsid w:val="007D579C"/>
    <w:rsid w:val="007D5EE6"/>
    <w:rsid w:val="007D5F27"/>
    <w:rsid w:val="007D676D"/>
    <w:rsid w:val="007D764C"/>
    <w:rsid w:val="007D7777"/>
    <w:rsid w:val="007D7DEC"/>
    <w:rsid w:val="007E146F"/>
    <w:rsid w:val="007E1E80"/>
    <w:rsid w:val="007E28AD"/>
    <w:rsid w:val="007E6988"/>
    <w:rsid w:val="007E6D5C"/>
    <w:rsid w:val="007E74F5"/>
    <w:rsid w:val="007F12CB"/>
    <w:rsid w:val="007F2F88"/>
    <w:rsid w:val="007F32CA"/>
    <w:rsid w:val="007F3F0C"/>
    <w:rsid w:val="007F53E2"/>
    <w:rsid w:val="007F6164"/>
    <w:rsid w:val="008001BC"/>
    <w:rsid w:val="008005E7"/>
    <w:rsid w:val="00801556"/>
    <w:rsid w:val="00801946"/>
    <w:rsid w:val="0080231C"/>
    <w:rsid w:val="0080291C"/>
    <w:rsid w:val="00803670"/>
    <w:rsid w:val="00804303"/>
    <w:rsid w:val="008053C7"/>
    <w:rsid w:val="00806B76"/>
    <w:rsid w:val="00806F06"/>
    <w:rsid w:val="00807A12"/>
    <w:rsid w:val="00812290"/>
    <w:rsid w:val="00812F61"/>
    <w:rsid w:val="008141B0"/>
    <w:rsid w:val="0081642C"/>
    <w:rsid w:val="00817B0D"/>
    <w:rsid w:val="00817D59"/>
    <w:rsid w:val="00817F14"/>
    <w:rsid w:val="00820164"/>
    <w:rsid w:val="00820522"/>
    <w:rsid w:val="00820905"/>
    <w:rsid w:val="008245C5"/>
    <w:rsid w:val="00824C82"/>
    <w:rsid w:val="00827870"/>
    <w:rsid w:val="00830459"/>
    <w:rsid w:val="00831309"/>
    <w:rsid w:val="0083131F"/>
    <w:rsid w:val="00832D37"/>
    <w:rsid w:val="00833B55"/>
    <w:rsid w:val="00834FDF"/>
    <w:rsid w:val="0083582E"/>
    <w:rsid w:val="008428CB"/>
    <w:rsid w:val="00842FA6"/>
    <w:rsid w:val="008432B3"/>
    <w:rsid w:val="0084447A"/>
    <w:rsid w:val="008447B6"/>
    <w:rsid w:val="00845D81"/>
    <w:rsid w:val="00846BBC"/>
    <w:rsid w:val="008475EF"/>
    <w:rsid w:val="0084792A"/>
    <w:rsid w:val="00847AF5"/>
    <w:rsid w:val="00850375"/>
    <w:rsid w:val="008507AD"/>
    <w:rsid w:val="00850AB7"/>
    <w:rsid w:val="00852F0A"/>
    <w:rsid w:val="00853A44"/>
    <w:rsid w:val="00853E11"/>
    <w:rsid w:val="00855B67"/>
    <w:rsid w:val="00856498"/>
    <w:rsid w:val="0085651E"/>
    <w:rsid w:val="008567C9"/>
    <w:rsid w:val="00857350"/>
    <w:rsid w:val="00857A63"/>
    <w:rsid w:val="00861510"/>
    <w:rsid w:val="00861564"/>
    <w:rsid w:val="00862DEA"/>
    <w:rsid w:val="008659F8"/>
    <w:rsid w:val="008703A0"/>
    <w:rsid w:val="00871563"/>
    <w:rsid w:val="00872369"/>
    <w:rsid w:val="008730AA"/>
    <w:rsid w:val="008740DE"/>
    <w:rsid w:val="008757A9"/>
    <w:rsid w:val="0087596A"/>
    <w:rsid w:val="0087596D"/>
    <w:rsid w:val="00875EEE"/>
    <w:rsid w:val="00876086"/>
    <w:rsid w:val="00876AC4"/>
    <w:rsid w:val="00876D50"/>
    <w:rsid w:val="0088054E"/>
    <w:rsid w:val="00880731"/>
    <w:rsid w:val="00880C7C"/>
    <w:rsid w:val="00881B87"/>
    <w:rsid w:val="0088210E"/>
    <w:rsid w:val="00882CB0"/>
    <w:rsid w:val="0088335D"/>
    <w:rsid w:val="008838C2"/>
    <w:rsid w:val="00884D5B"/>
    <w:rsid w:val="00886342"/>
    <w:rsid w:val="00886FCB"/>
    <w:rsid w:val="0088758C"/>
    <w:rsid w:val="008906F4"/>
    <w:rsid w:val="00890D23"/>
    <w:rsid w:val="00890E21"/>
    <w:rsid w:val="00891D07"/>
    <w:rsid w:val="008944F3"/>
    <w:rsid w:val="00895D48"/>
    <w:rsid w:val="00896911"/>
    <w:rsid w:val="00896FFC"/>
    <w:rsid w:val="00897BD3"/>
    <w:rsid w:val="008A16FA"/>
    <w:rsid w:val="008A3559"/>
    <w:rsid w:val="008A4092"/>
    <w:rsid w:val="008A413D"/>
    <w:rsid w:val="008A4E67"/>
    <w:rsid w:val="008A60F2"/>
    <w:rsid w:val="008A72E1"/>
    <w:rsid w:val="008A788C"/>
    <w:rsid w:val="008B0561"/>
    <w:rsid w:val="008B4FD8"/>
    <w:rsid w:val="008B51A7"/>
    <w:rsid w:val="008B52B4"/>
    <w:rsid w:val="008B53B0"/>
    <w:rsid w:val="008B5F16"/>
    <w:rsid w:val="008B6261"/>
    <w:rsid w:val="008B65B2"/>
    <w:rsid w:val="008B68BD"/>
    <w:rsid w:val="008B79F9"/>
    <w:rsid w:val="008C03CC"/>
    <w:rsid w:val="008C395A"/>
    <w:rsid w:val="008C4C21"/>
    <w:rsid w:val="008C5315"/>
    <w:rsid w:val="008C59E9"/>
    <w:rsid w:val="008C6928"/>
    <w:rsid w:val="008C6F93"/>
    <w:rsid w:val="008C7318"/>
    <w:rsid w:val="008D0286"/>
    <w:rsid w:val="008D058C"/>
    <w:rsid w:val="008D0959"/>
    <w:rsid w:val="008D103F"/>
    <w:rsid w:val="008D2062"/>
    <w:rsid w:val="008D2D40"/>
    <w:rsid w:val="008D470C"/>
    <w:rsid w:val="008D4B7A"/>
    <w:rsid w:val="008D5B19"/>
    <w:rsid w:val="008D69AD"/>
    <w:rsid w:val="008E0616"/>
    <w:rsid w:val="008E1167"/>
    <w:rsid w:val="008E250C"/>
    <w:rsid w:val="008E2859"/>
    <w:rsid w:val="008E2909"/>
    <w:rsid w:val="008E2FB8"/>
    <w:rsid w:val="008E3AFE"/>
    <w:rsid w:val="008E3D9B"/>
    <w:rsid w:val="008E482C"/>
    <w:rsid w:val="008E6865"/>
    <w:rsid w:val="008E7861"/>
    <w:rsid w:val="008E7D60"/>
    <w:rsid w:val="008F0667"/>
    <w:rsid w:val="008F068C"/>
    <w:rsid w:val="008F0B89"/>
    <w:rsid w:val="008F0C83"/>
    <w:rsid w:val="008F0E90"/>
    <w:rsid w:val="008F1354"/>
    <w:rsid w:val="008F25D5"/>
    <w:rsid w:val="008F3492"/>
    <w:rsid w:val="008F34C0"/>
    <w:rsid w:val="008F35E0"/>
    <w:rsid w:val="008F57A6"/>
    <w:rsid w:val="008F58F1"/>
    <w:rsid w:val="008F5F04"/>
    <w:rsid w:val="008F6CE2"/>
    <w:rsid w:val="00900225"/>
    <w:rsid w:val="0090177B"/>
    <w:rsid w:val="00901BB6"/>
    <w:rsid w:val="00901EA6"/>
    <w:rsid w:val="00903DFB"/>
    <w:rsid w:val="00906583"/>
    <w:rsid w:val="00906AE5"/>
    <w:rsid w:val="00906B89"/>
    <w:rsid w:val="00906C9E"/>
    <w:rsid w:val="00907301"/>
    <w:rsid w:val="00907EF5"/>
    <w:rsid w:val="009110C7"/>
    <w:rsid w:val="009114CD"/>
    <w:rsid w:val="00912AB1"/>
    <w:rsid w:val="00914A97"/>
    <w:rsid w:val="009163A3"/>
    <w:rsid w:val="00917B6A"/>
    <w:rsid w:val="00920C68"/>
    <w:rsid w:val="00923533"/>
    <w:rsid w:val="00926118"/>
    <w:rsid w:val="009266D9"/>
    <w:rsid w:val="00927E03"/>
    <w:rsid w:val="009302D2"/>
    <w:rsid w:val="009305DB"/>
    <w:rsid w:val="009307A7"/>
    <w:rsid w:val="00930830"/>
    <w:rsid w:val="0093120E"/>
    <w:rsid w:val="009322EE"/>
    <w:rsid w:val="00933CF8"/>
    <w:rsid w:val="009341DA"/>
    <w:rsid w:val="009351E4"/>
    <w:rsid w:val="009373D7"/>
    <w:rsid w:val="00937955"/>
    <w:rsid w:val="009405A2"/>
    <w:rsid w:val="00940F5A"/>
    <w:rsid w:val="00941545"/>
    <w:rsid w:val="009419BB"/>
    <w:rsid w:val="00942381"/>
    <w:rsid w:val="00942DCF"/>
    <w:rsid w:val="009436CD"/>
    <w:rsid w:val="00944D9B"/>
    <w:rsid w:val="00946173"/>
    <w:rsid w:val="00946FCD"/>
    <w:rsid w:val="00950EE7"/>
    <w:rsid w:val="00953E21"/>
    <w:rsid w:val="00954674"/>
    <w:rsid w:val="009546B3"/>
    <w:rsid w:val="0095665C"/>
    <w:rsid w:val="0095667C"/>
    <w:rsid w:val="00956D5D"/>
    <w:rsid w:val="00957593"/>
    <w:rsid w:val="00961647"/>
    <w:rsid w:val="00961A07"/>
    <w:rsid w:val="009653D2"/>
    <w:rsid w:val="009665E0"/>
    <w:rsid w:val="00966737"/>
    <w:rsid w:val="00966D17"/>
    <w:rsid w:val="00967276"/>
    <w:rsid w:val="00971407"/>
    <w:rsid w:val="00971C23"/>
    <w:rsid w:val="00971C55"/>
    <w:rsid w:val="00972904"/>
    <w:rsid w:val="0097292A"/>
    <w:rsid w:val="00972E35"/>
    <w:rsid w:val="0097465A"/>
    <w:rsid w:val="00976A3D"/>
    <w:rsid w:val="00980E2F"/>
    <w:rsid w:val="00981C9F"/>
    <w:rsid w:val="00982E7D"/>
    <w:rsid w:val="00983821"/>
    <w:rsid w:val="0098556A"/>
    <w:rsid w:val="00985931"/>
    <w:rsid w:val="009873C2"/>
    <w:rsid w:val="00987F9F"/>
    <w:rsid w:val="00990335"/>
    <w:rsid w:val="0099144B"/>
    <w:rsid w:val="0099189A"/>
    <w:rsid w:val="009922F9"/>
    <w:rsid w:val="009924F1"/>
    <w:rsid w:val="00992509"/>
    <w:rsid w:val="00992D82"/>
    <w:rsid w:val="00993467"/>
    <w:rsid w:val="00994D81"/>
    <w:rsid w:val="00994F9B"/>
    <w:rsid w:val="00995918"/>
    <w:rsid w:val="0099649D"/>
    <w:rsid w:val="009968B3"/>
    <w:rsid w:val="00997663"/>
    <w:rsid w:val="009A133F"/>
    <w:rsid w:val="009A1519"/>
    <w:rsid w:val="009A23D9"/>
    <w:rsid w:val="009A3CB1"/>
    <w:rsid w:val="009A43E5"/>
    <w:rsid w:val="009A4BE0"/>
    <w:rsid w:val="009A5550"/>
    <w:rsid w:val="009A5E3F"/>
    <w:rsid w:val="009A646B"/>
    <w:rsid w:val="009A6518"/>
    <w:rsid w:val="009A665F"/>
    <w:rsid w:val="009A6A8B"/>
    <w:rsid w:val="009A7C49"/>
    <w:rsid w:val="009B023A"/>
    <w:rsid w:val="009B1CEA"/>
    <w:rsid w:val="009B289B"/>
    <w:rsid w:val="009B294C"/>
    <w:rsid w:val="009B4FE9"/>
    <w:rsid w:val="009B5558"/>
    <w:rsid w:val="009C2295"/>
    <w:rsid w:val="009C3592"/>
    <w:rsid w:val="009C35CE"/>
    <w:rsid w:val="009C3BBD"/>
    <w:rsid w:val="009C3CF4"/>
    <w:rsid w:val="009C3DB3"/>
    <w:rsid w:val="009C50F1"/>
    <w:rsid w:val="009C65B7"/>
    <w:rsid w:val="009C7C0D"/>
    <w:rsid w:val="009D1D18"/>
    <w:rsid w:val="009D2385"/>
    <w:rsid w:val="009D33AC"/>
    <w:rsid w:val="009D4558"/>
    <w:rsid w:val="009D4583"/>
    <w:rsid w:val="009D5A39"/>
    <w:rsid w:val="009D5C89"/>
    <w:rsid w:val="009D6BD4"/>
    <w:rsid w:val="009D6FC8"/>
    <w:rsid w:val="009D7C42"/>
    <w:rsid w:val="009E060B"/>
    <w:rsid w:val="009E1949"/>
    <w:rsid w:val="009E20E7"/>
    <w:rsid w:val="009E28BF"/>
    <w:rsid w:val="009E2921"/>
    <w:rsid w:val="009E2B5C"/>
    <w:rsid w:val="009E2CC1"/>
    <w:rsid w:val="009E2ECA"/>
    <w:rsid w:val="009E3306"/>
    <w:rsid w:val="009E3896"/>
    <w:rsid w:val="009E759B"/>
    <w:rsid w:val="009E77AE"/>
    <w:rsid w:val="009F0818"/>
    <w:rsid w:val="009F1325"/>
    <w:rsid w:val="009F16CA"/>
    <w:rsid w:val="009F2D7A"/>
    <w:rsid w:val="009F30CA"/>
    <w:rsid w:val="009F3136"/>
    <w:rsid w:val="009F3B94"/>
    <w:rsid w:val="009F4B04"/>
    <w:rsid w:val="009F652B"/>
    <w:rsid w:val="009F6EE8"/>
    <w:rsid w:val="009F786D"/>
    <w:rsid w:val="009F7A8A"/>
    <w:rsid w:val="00A000E5"/>
    <w:rsid w:val="00A00625"/>
    <w:rsid w:val="00A00AEC"/>
    <w:rsid w:val="00A00BFE"/>
    <w:rsid w:val="00A00D8A"/>
    <w:rsid w:val="00A02C5D"/>
    <w:rsid w:val="00A04515"/>
    <w:rsid w:val="00A04957"/>
    <w:rsid w:val="00A051FF"/>
    <w:rsid w:val="00A0613F"/>
    <w:rsid w:val="00A06612"/>
    <w:rsid w:val="00A06848"/>
    <w:rsid w:val="00A1018D"/>
    <w:rsid w:val="00A10ED8"/>
    <w:rsid w:val="00A1297A"/>
    <w:rsid w:val="00A13CF3"/>
    <w:rsid w:val="00A13E93"/>
    <w:rsid w:val="00A15492"/>
    <w:rsid w:val="00A165EF"/>
    <w:rsid w:val="00A16B0D"/>
    <w:rsid w:val="00A179FB"/>
    <w:rsid w:val="00A17E51"/>
    <w:rsid w:val="00A2064D"/>
    <w:rsid w:val="00A20A21"/>
    <w:rsid w:val="00A20B14"/>
    <w:rsid w:val="00A22195"/>
    <w:rsid w:val="00A22C8D"/>
    <w:rsid w:val="00A22EAA"/>
    <w:rsid w:val="00A24FA0"/>
    <w:rsid w:val="00A3046C"/>
    <w:rsid w:val="00A31663"/>
    <w:rsid w:val="00A32231"/>
    <w:rsid w:val="00A336F3"/>
    <w:rsid w:val="00A358DA"/>
    <w:rsid w:val="00A35E78"/>
    <w:rsid w:val="00A3602E"/>
    <w:rsid w:val="00A3722F"/>
    <w:rsid w:val="00A4173F"/>
    <w:rsid w:val="00A420B6"/>
    <w:rsid w:val="00A4287B"/>
    <w:rsid w:val="00A435E1"/>
    <w:rsid w:val="00A437FD"/>
    <w:rsid w:val="00A4422B"/>
    <w:rsid w:val="00A46AFD"/>
    <w:rsid w:val="00A51086"/>
    <w:rsid w:val="00A521D1"/>
    <w:rsid w:val="00A526C4"/>
    <w:rsid w:val="00A5271A"/>
    <w:rsid w:val="00A52CD1"/>
    <w:rsid w:val="00A53401"/>
    <w:rsid w:val="00A53613"/>
    <w:rsid w:val="00A54FCF"/>
    <w:rsid w:val="00A55752"/>
    <w:rsid w:val="00A55869"/>
    <w:rsid w:val="00A55FE8"/>
    <w:rsid w:val="00A56F69"/>
    <w:rsid w:val="00A574F5"/>
    <w:rsid w:val="00A57881"/>
    <w:rsid w:val="00A6061F"/>
    <w:rsid w:val="00A6138B"/>
    <w:rsid w:val="00A629EF"/>
    <w:rsid w:val="00A64266"/>
    <w:rsid w:val="00A657F2"/>
    <w:rsid w:val="00A6591C"/>
    <w:rsid w:val="00A65A61"/>
    <w:rsid w:val="00A67929"/>
    <w:rsid w:val="00A71A60"/>
    <w:rsid w:val="00A72A4C"/>
    <w:rsid w:val="00A72AEE"/>
    <w:rsid w:val="00A734A2"/>
    <w:rsid w:val="00A75285"/>
    <w:rsid w:val="00A77548"/>
    <w:rsid w:val="00A8008C"/>
    <w:rsid w:val="00A801B8"/>
    <w:rsid w:val="00A81648"/>
    <w:rsid w:val="00A817C8"/>
    <w:rsid w:val="00A821AC"/>
    <w:rsid w:val="00A829FA"/>
    <w:rsid w:val="00A83961"/>
    <w:rsid w:val="00A84DB7"/>
    <w:rsid w:val="00A857F3"/>
    <w:rsid w:val="00A85820"/>
    <w:rsid w:val="00A85973"/>
    <w:rsid w:val="00A87F62"/>
    <w:rsid w:val="00A92841"/>
    <w:rsid w:val="00A92FC7"/>
    <w:rsid w:val="00A93251"/>
    <w:rsid w:val="00A94A69"/>
    <w:rsid w:val="00A94C9F"/>
    <w:rsid w:val="00A96949"/>
    <w:rsid w:val="00AA085B"/>
    <w:rsid w:val="00AA4613"/>
    <w:rsid w:val="00AA49A5"/>
    <w:rsid w:val="00AA73BB"/>
    <w:rsid w:val="00AA7E02"/>
    <w:rsid w:val="00AB0B6D"/>
    <w:rsid w:val="00AB0F24"/>
    <w:rsid w:val="00AB2813"/>
    <w:rsid w:val="00AB5407"/>
    <w:rsid w:val="00AB5743"/>
    <w:rsid w:val="00AB5A74"/>
    <w:rsid w:val="00AB61E7"/>
    <w:rsid w:val="00AB6911"/>
    <w:rsid w:val="00AB6C59"/>
    <w:rsid w:val="00AB75D3"/>
    <w:rsid w:val="00AC0394"/>
    <w:rsid w:val="00AC1611"/>
    <w:rsid w:val="00AC2DF6"/>
    <w:rsid w:val="00AC3206"/>
    <w:rsid w:val="00AC4023"/>
    <w:rsid w:val="00AC40B4"/>
    <w:rsid w:val="00AC6068"/>
    <w:rsid w:val="00AC6705"/>
    <w:rsid w:val="00AC6EE8"/>
    <w:rsid w:val="00AC72A9"/>
    <w:rsid w:val="00AC766B"/>
    <w:rsid w:val="00AD0A5B"/>
    <w:rsid w:val="00AD14A6"/>
    <w:rsid w:val="00AD1CC4"/>
    <w:rsid w:val="00AD2A23"/>
    <w:rsid w:val="00AD512D"/>
    <w:rsid w:val="00AD5F74"/>
    <w:rsid w:val="00AD6F44"/>
    <w:rsid w:val="00AD7264"/>
    <w:rsid w:val="00AD7685"/>
    <w:rsid w:val="00AD7DC8"/>
    <w:rsid w:val="00AE17BE"/>
    <w:rsid w:val="00AE30F3"/>
    <w:rsid w:val="00AE49A6"/>
    <w:rsid w:val="00AE5990"/>
    <w:rsid w:val="00AE6015"/>
    <w:rsid w:val="00AE6385"/>
    <w:rsid w:val="00AE6561"/>
    <w:rsid w:val="00AF013F"/>
    <w:rsid w:val="00AF1CCE"/>
    <w:rsid w:val="00AF2B4A"/>
    <w:rsid w:val="00AF4025"/>
    <w:rsid w:val="00AF4111"/>
    <w:rsid w:val="00AF5AA0"/>
    <w:rsid w:val="00AF5F89"/>
    <w:rsid w:val="00AF5FD6"/>
    <w:rsid w:val="00AF67EC"/>
    <w:rsid w:val="00AF74F3"/>
    <w:rsid w:val="00B010C8"/>
    <w:rsid w:val="00B023CF"/>
    <w:rsid w:val="00B02868"/>
    <w:rsid w:val="00B02A96"/>
    <w:rsid w:val="00B02F65"/>
    <w:rsid w:val="00B03702"/>
    <w:rsid w:val="00B03B7A"/>
    <w:rsid w:val="00B03CEF"/>
    <w:rsid w:val="00B03D7E"/>
    <w:rsid w:val="00B052E4"/>
    <w:rsid w:val="00B063C6"/>
    <w:rsid w:val="00B079F3"/>
    <w:rsid w:val="00B101D1"/>
    <w:rsid w:val="00B10703"/>
    <w:rsid w:val="00B1073E"/>
    <w:rsid w:val="00B10C90"/>
    <w:rsid w:val="00B11E17"/>
    <w:rsid w:val="00B11F52"/>
    <w:rsid w:val="00B120A5"/>
    <w:rsid w:val="00B14217"/>
    <w:rsid w:val="00B1646E"/>
    <w:rsid w:val="00B175DD"/>
    <w:rsid w:val="00B206B6"/>
    <w:rsid w:val="00B2143A"/>
    <w:rsid w:val="00B2181C"/>
    <w:rsid w:val="00B218F5"/>
    <w:rsid w:val="00B21955"/>
    <w:rsid w:val="00B22FA3"/>
    <w:rsid w:val="00B233E3"/>
    <w:rsid w:val="00B2448B"/>
    <w:rsid w:val="00B2607C"/>
    <w:rsid w:val="00B303FE"/>
    <w:rsid w:val="00B314CF"/>
    <w:rsid w:val="00B31CC5"/>
    <w:rsid w:val="00B31EB3"/>
    <w:rsid w:val="00B32BD6"/>
    <w:rsid w:val="00B33A01"/>
    <w:rsid w:val="00B3455A"/>
    <w:rsid w:val="00B34F5B"/>
    <w:rsid w:val="00B35171"/>
    <w:rsid w:val="00B3539A"/>
    <w:rsid w:val="00B3593B"/>
    <w:rsid w:val="00B35A54"/>
    <w:rsid w:val="00B36470"/>
    <w:rsid w:val="00B36690"/>
    <w:rsid w:val="00B406EA"/>
    <w:rsid w:val="00B419B2"/>
    <w:rsid w:val="00B421E5"/>
    <w:rsid w:val="00B425A0"/>
    <w:rsid w:val="00B43400"/>
    <w:rsid w:val="00B44161"/>
    <w:rsid w:val="00B45822"/>
    <w:rsid w:val="00B46238"/>
    <w:rsid w:val="00B464BE"/>
    <w:rsid w:val="00B47120"/>
    <w:rsid w:val="00B528A5"/>
    <w:rsid w:val="00B52BAF"/>
    <w:rsid w:val="00B52C24"/>
    <w:rsid w:val="00B5464A"/>
    <w:rsid w:val="00B56833"/>
    <w:rsid w:val="00B57AC4"/>
    <w:rsid w:val="00B61149"/>
    <w:rsid w:val="00B6227D"/>
    <w:rsid w:val="00B635BA"/>
    <w:rsid w:val="00B64727"/>
    <w:rsid w:val="00B674B4"/>
    <w:rsid w:val="00B717CF"/>
    <w:rsid w:val="00B71BD6"/>
    <w:rsid w:val="00B71CB1"/>
    <w:rsid w:val="00B724C0"/>
    <w:rsid w:val="00B73265"/>
    <w:rsid w:val="00B73A8B"/>
    <w:rsid w:val="00B74207"/>
    <w:rsid w:val="00B756CC"/>
    <w:rsid w:val="00B759AE"/>
    <w:rsid w:val="00B75B46"/>
    <w:rsid w:val="00B763CD"/>
    <w:rsid w:val="00B76A5C"/>
    <w:rsid w:val="00B770EE"/>
    <w:rsid w:val="00B77A2A"/>
    <w:rsid w:val="00B812D9"/>
    <w:rsid w:val="00B8189C"/>
    <w:rsid w:val="00B825C6"/>
    <w:rsid w:val="00B82D0B"/>
    <w:rsid w:val="00B82E17"/>
    <w:rsid w:val="00B846F5"/>
    <w:rsid w:val="00B922EE"/>
    <w:rsid w:val="00B92B25"/>
    <w:rsid w:val="00B932BB"/>
    <w:rsid w:val="00B9348B"/>
    <w:rsid w:val="00B94BA6"/>
    <w:rsid w:val="00B96A3D"/>
    <w:rsid w:val="00B96EB6"/>
    <w:rsid w:val="00BA096A"/>
    <w:rsid w:val="00BA1A36"/>
    <w:rsid w:val="00BA3ABB"/>
    <w:rsid w:val="00BA4785"/>
    <w:rsid w:val="00BA5AA4"/>
    <w:rsid w:val="00BA7B95"/>
    <w:rsid w:val="00BA7FD2"/>
    <w:rsid w:val="00BB0052"/>
    <w:rsid w:val="00BB27DF"/>
    <w:rsid w:val="00BB3056"/>
    <w:rsid w:val="00BB4D8B"/>
    <w:rsid w:val="00BB520F"/>
    <w:rsid w:val="00BB60AE"/>
    <w:rsid w:val="00BB6A4B"/>
    <w:rsid w:val="00BB6B99"/>
    <w:rsid w:val="00BB7D6E"/>
    <w:rsid w:val="00BB7EEE"/>
    <w:rsid w:val="00BC0480"/>
    <w:rsid w:val="00BC0B2C"/>
    <w:rsid w:val="00BC123D"/>
    <w:rsid w:val="00BC158E"/>
    <w:rsid w:val="00BC15D3"/>
    <w:rsid w:val="00BC1A1C"/>
    <w:rsid w:val="00BC1D2C"/>
    <w:rsid w:val="00BC6DC4"/>
    <w:rsid w:val="00BC6E9D"/>
    <w:rsid w:val="00BC7E0A"/>
    <w:rsid w:val="00BD0D18"/>
    <w:rsid w:val="00BD22A0"/>
    <w:rsid w:val="00BD3697"/>
    <w:rsid w:val="00BD3AA4"/>
    <w:rsid w:val="00BD4692"/>
    <w:rsid w:val="00BD4F85"/>
    <w:rsid w:val="00BD50AD"/>
    <w:rsid w:val="00BD773C"/>
    <w:rsid w:val="00BD7A28"/>
    <w:rsid w:val="00BE03F9"/>
    <w:rsid w:val="00BE0E75"/>
    <w:rsid w:val="00BE237D"/>
    <w:rsid w:val="00BE2722"/>
    <w:rsid w:val="00BE27D5"/>
    <w:rsid w:val="00BE28EF"/>
    <w:rsid w:val="00BE2F01"/>
    <w:rsid w:val="00BE3CC4"/>
    <w:rsid w:val="00BE40BA"/>
    <w:rsid w:val="00BE44CB"/>
    <w:rsid w:val="00BE5F7D"/>
    <w:rsid w:val="00BE69E4"/>
    <w:rsid w:val="00BE700D"/>
    <w:rsid w:val="00BF031E"/>
    <w:rsid w:val="00BF2093"/>
    <w:rsid w:val="00BF2564"/>
    <w:rsid w:val="00BF3A9E"/>
    <w:rsid w:val="00BF471E"/>
    <w:rsid w:val="00BF551A"/>
    <w:rsid w:val="00BF640B"/>
    <w:rsid w:val="00BF6961"/>
    <w:rsid w:val="00C0072B"/>
    <w:rsid w:val="00C01F05"/>
    <w:rsid w:val="00C02BD2"/>
    <w:rsid w:val="00C038DA"/>
    <w:rsid w:val="00C04416"/>
    <w:rsid w:val="00C04F80"/>
    <w:rsid w:val="00C05FF9"/>
    <w:rsid w:val="00C11314"/>
    <w:rsid w:val="00C1135E"/>
    <w:rsid w:val="00C1280F"/>
    <w:rsid w:val="00C12872"/>
    <w:rsid w:val="00C12B99"/>
    <w:rsid w:val="00C132BD"/>
    <w:rsid w:val="00C15069"/>
    <w:rsid w:val="00C16599"/>
    <w:rsid w:val="00C17607"/>
    <w:rsid w:val="00C200B4"/>
    <w:rsid w:val="00C208CA"/>
    <w:rsid w:val="00C20B0E"/>
    <w:rsid w:val="00C20D2B"/>
    <w:rsid w:val="00C2228F"/>
    <w:rsid w:val="00C23080"/>
    <w:rsid w:val="00C23A7E"/>
    <w:rsid w:val="00C23F3B"/>
    <w:rsid w:val="00C24049"/>
    <w:rsid w:val="00C27246"/>
    <w:rsid w:val="00C27BBC"/>
    <w:rsid w:val="00C310C8"/>
    <w:rsid w:val="00C34119"/>
    <w:rsid w:val="00C3442D"/>
    <w:rsid w:val="00C3475B"/>
    <w:rsid w:val="00C349CE"/>
    <w:rsid w:val="00C35633"/>
    <w:rsid w:val="00C35EC9"/>
    <w:rsid w:val="00C40660"/>
    <w:rsid w:val="00C41D1C"/>
    <w:rsid w:val="00C42154"/>
    <w:rsid w:val="00C42678"/>
    <w:rsid w:val="00C43006"/>
    <w:rsid w:val="00C43261"/>
    <w:rsid w:val="00C437F0"/>
    <w:rsid w:val="00C43C1D"/>
    <w:rsid w:val="00C448D1"/>
    <w:rsid w:val="00C44E91"/>
    <w:rsid w:val="00C45855"/>
    <w:rsid w:val="00C460BB"/>
    <w:rsid w:val="00C46B83"/>
    <w:rsid w:val="00C50AAA"/>
    <w:rsid w:val="00C50FB5"/>
    <w:rsid w:val="00C510FA"/>
    <w:rsid w:val="00C5128E"/>
    <w:rsid w:val="00C51A52"/>
    <w:rsid w:val="00C559A8"/>
    <w:rsid w:val="00C56188"/>
    <w:rsid w:val="00C56389"/>
    <w:rsid w:val="00C56A61"/>
    <w:rsid w:val="00C56A8A"/>
    <w:rsid w:val="00C57679"/>
    <w:rsid w:val="00C57911"/>
    <w:rsid w:val="00C608F7"/>
    <w:rsid w:val="00C6194C"/>
    <w:rsid w:val="00C61CF3"/>
    <w:rsid w:val="00C62108"/>
    <w:rsid w:val="00C63A4D"/>
    <w:rsid w:val="00C645A9"/>
    <w:rsid w:val="00C659C8"/>
    <w:rsid w:val="00C65CCA"/>
    <w:rsid w:val="00C66B29"/>
    <w:rsid w:val="00C67E30"/>
    <w:rsid w:val="00C70BB4"/>
    <w:rsid w:val="00C71275"/>
    <w:rsid w:val="00C718F7"/>
    <w:rsid w:val="00C71E20"/>
    <w:rsid w:val="00C72565"/>
    <w:rsid w:val="00C73D96"/>
    <w:rsid w:val="00C74639"/>
    <w:rsid w:val="00C74A66"/>
    <w:rsid w:val="00C74C3D"/>
    <w:rsid w:val="00C74FDC"/>
    <w:rsid w:val="00C75464"/>
    <w:rsid w:val="00C771BD"/>
    <w:rsid w:val="00C813D9"/>
    <w:rsid w:val="00C81CCA"/>
    <w:rsid w:val="00C81F8F"/>
    <w:rsid w:val="00C82301"/>
    <w:rsid w:val="00C8238B"/>
    <w:rsid w:val="00C8240F"/>
    <w:rsid w:val="00C8485B"/>
    <w:rsid w:val="00C876E0"/>
    <w:rsid w:val="00C9055A"/>
    <w:rsid w:val="00C918A7"/>
    <w:rsid w:val="00C91A30"/>
    <w:rsid w:val="00C930CC"/>
    <w:rsid w:val="00C936DF"/>
    <w:rsid w:val="00C93D34"/>
    <w:rsid w:val="00C94380"/>
    <w:rsid w:val="00C97B18"/>
    <w:rsid w:val="00CA09CE"/>
    <w:rsid w:val="00CA0B81"/>
    <w:rsid w:val="00CA1A56"/>
    <w:rsid w:val="00CA4125"/>
    <w:rsid w:val="00CA44E7"/>
    <w:rsid w:val="00CA4C50"/>
    <w:rsid w:val="00CA64E9"/>
    <w:rsid w:val="00CA697B"/>
    <w:rsid w:val="00CA6F6F"/>
    <w:rsid w:val="00CB00F3"/>
    <w:rsid w:val="00CB097C"/>
    <w:rsid w:val="00CB0B34"/>
    <w:rsid w:val="00CB1794"/>
    <w:rsid w:val="00CB186F"/>
    <w:rsid w:val="00CB1FEB"/>
    <w:rsid w:val="00CB451C"/>
    <w:rsid w:val="00CB46CA"/>
    <w:rsid w:val="00CB6672"/>
    <w:rsid w:val="00CB6D98"/>
    <w:rsid w:val="00CC0423"/>
    <w:rsid w:val="00CC0900"/>
    <w:rsid w:val="00CC2EFB"/>
    <w:rsid w:val="00CC3AD4"/>
    <w:rsid w:val="00CC4A07"/>
    <w:rsid w:val="00CC6654"/>
    <w:rsid w:val="00CC66DB"/>
    <w:rsid w:val="00CC6A82"/>
    <w:rsid w:val="00CC6DA2"/>
    <w:rsid w:val="00CC7517"/>
    <w:rsid w:val="00CD0919"/>
    <w:rsid w:val="00CD0B9E"/>
    <w:rsid w:val="00CD1157"/>
    <w:rsid w:val="00CD2448"/>
    <w:rsid w:val="00CD5178"/>
    <w:rsid w:val="00CD55C5"/>
    <w:rsid w:val="00CD744E"/>
    <w:rsid w:val="00CD7E36"/>
    <w:rsid w:val="00CE0080"/>
    <w:rsid w:val="00CE1726"/>
    <w:rsid w:val="00CE1A86"/>
    <w:rsid w:val="00CE1B7E"/>
    <w:rsid w:val="00CE2C6C"/>
    <w:rsid w:val="00CE2E07"/>
    <w:rsid w:val="00CE2FE0"/>
    <w:rsid w:val="00CE41BF"/>
    <w:rsid w:val="00CE41DB"/>
    <w:rsid w:val="00CE440B"/>
    <w:rsid w:val="00CE49F2"/>
    <w:rsid w:val="00CE5C32"/>
    <w:rsid w:val="00CE603D"/>
    <w:rsid w:val="00CF1EA4"/>
    <w:rsid w:val="00CF2439"/>
    <w:rsid w:val="00CF334B"/>
    <w:rsid w:val="00CF4087"/>
    <w:rsid w:val="00CF449C"/>
    <w:rsid w:val="00CF52ED"/>
    <w:rsid w:val="00CF58F1"/>
    <w:rsid w:val="00CF5CEB"/>
    <w:rsid w:val="00CF780C"/>
    <w:rsid w:val="00D01E66"/>
    <w:rsid w:val="00D0292F"/>
    <w:rsid w:val="00D03512"/>
    <w:rsid w:val="00D03882"/>
    <w:rsid w:val="00D0396E"/>
    <w:rsid w:val="00D0482F"/>
    <w:rsid w:val="00D05315"/>
    <w:rsid w:val="00D057B2"/>
    <w:rsid w:val="00D06070"/>
    <w:rsid w:val="00D06657"/>
    <w:rsid w:val="00D073D0"/>
    <w:rsid w:val="00D07A5A"/>
    <w:rsid w:val="00D07C17"/>
    <w:rsid w:val="00D1032E"/>
    <w:rsid w:val="00D1066A"/>
    <w:rsid w:val="00D11EC9"/>
    <w:rsid w:val="00D1297B"/>
    <w:rsid w:val="00D145AA"/>
    <w:rsid w:val="00D146DF"/>
    <w:rsid w:val="00D14B4D"/>
    <w:rsid w:val="00D15F7A"/>
    <w:rsid w:val="00D16A64"/>
    <w:rsid w:val="00D16D29"/>
    <w:rsid w:val="00D177BC"/>
    <w:rsid w:val="00D209FB"/>
    <w:rsid w:val="00D218C3"/>
    <w:rsid w:val="00D21EFD"/>
    <w:rsid w:val="00D21F3F"/>
    <w:rsid w:val="00D2256D"/>
    <w:rsid w:val="00D244D7"/>
    <w:rsid w:val="00D24F92"/>
    <w:rsid w:val="00D2578B"/>
    <w:rsid w:val="00D25CD4"/>
    <w:rsid w:val="00D27C96"/>
    <w:rsid w:val="00D30A98"/>
    <w:rsid w:val="00D30B5C"/>
    <w:rsid w:val="00D316AB"/>
    <w:rsid w:val="00D31F9F"/>
    <w:rsid w:val="00D330C3"/>
    <w:rsid w:val="00D3492C"/>
    <w:rsid w:val="00D34CE0"/>
    <w:rsid w:val="00D366DE"/>
    <w:rsid w:val="00D369D9"/>
    <w:rsid w:val="00D36B4E"/>
    <w:rsid w:val="00D401FE"/>
    <w:rsid w:val="00D41925"/>
    <w:rsid w:val="00D42BA8"/>
    <w:rsid w:val="00D45B67"/>
    <w:rsid w:val="00D46A54"/>
    <w:rsid w:val="00D505C0"/>
    <w:rsid w:val="00D5079C"/>
    <w:rsid w:val="00D518B4"/>
    <w:rsid w:val="00D51F17"/>
    <w:rsid w:val="00D55456"/>
    <w:rsid w:val="00D55799"/>
    <w:rsid w:val="00D55DFE"/>
    <w:rsid w:val="00D564C7"/>
    <w:rsid w:val="00D567EF"/>
    <w:rsid w:val="00D56C04"/>
    <w:rsid w:val="00D602F4"/>
    <w:rsid w:val="00D618F8"/>
    <w:rsid w:val="00D621C8"/>
    <w:rsid w:val="00D63A31"/>
    <w:rsid w:val="00D63FF4"/>
    <w:rsid w:val="00D649D2"/>
    <w:rsid w:val="00D64E3A"/>
    <w:rsid w:val="00D67301"/>
    <w:rsid w:val="00D67D0C"/>
    <w:rsid w:val="00D71F18"/>
    <w:rsid w:val="00D7345D"/>
    <w:rsid w:val="00D74010"/>
    <w:rsid w:val="00D77670"/>
    <w:rsid w:val="00D81481"/>
    <w:rsid w:val="00D81C9E"/>
    <w:rsid w:val="00D82304"/>
    <w:rsid w:val="00D827BF"/>
    <w:rsid w:val="00D83D0E"/>
    <w:rsid w:val="00D845E0"/>
    <w:rsid w:val="00D84E90"/>
    <w:rsid w:val="00D870AC"/>
    <w:rsid w:val="00D8796B"/>
    <w:rsid w:val="00D903F2"/>
    <w:rsid w:val="00D905E7"/>
    <w:rsid w:val="00D90B10"/>
    <w:rsid w:val="00D91FE7"/>
    <w:rsid w:val="00D938E1"/>
    <w:rsid w:val="00D942E3"/>
    <w:rsid w:val="00D95144"/>
    <w:rsid w:val="00D951E3"/>
    <w:rsid w:val="00D96D29"/>
    <w:rsid w:val="00D975E9"/>
    <w:rsid w:val="00DA05B0"/>
    <w:rsid w:val="00DA234F"/>
    <w:rsid w:val="00DA2960"/>
    <w:rsid w:val="00DA2AD8"/>
    <w:rsid w:val="00DA3E10"/>
    <w:rsid w:val="00DA40CC"/>
    <w:rsid w:val="00DA4CAA"/>
    <w:rsid w:val="00DA535D"/>
    <w:rsid w:val="00DB095A"/>
    <w:rsid w:val="00DB0BE8"/>
    <w:rsid w:val="00DB1260"/>
    <w:rsid w:val="00DB20E9"/>
    <w:rsid w:val="00DB24C0"/>
    <w:rsid w:val="00DB2CD8"/>
    <w:rsid w:val="00DB3088"/>
    <w:rsid w:val="00DB32AF"/>
    <w:rsid w:val="00DB48C5"/>
    <w:rsid w:val="00DB4F36"/>
    <w:rsid w:val="00DB5D20"/>
    <w:rsid w:val="00DB7E03"/>
    <w:rsid w:val="00DC0C24"/>
    <w:rsid w:val="00DC29FD"/>
    <w:rsid w:val="00DC2BEB"/>
    <w:rsid w:val="00DC4583"/>
    <w:rsid w:val="00DC4E5D"/>
    <w:rsid w:val="00DC54FB"/>
    <w:rsid w:val="00DC55A0"/>
    <w:rsid w:val="00DC560C"/>
    <w:rsid w:val="00DC6DFB"/>
    <w:rsid w:val="00DC7D1C"/>
    <w:rsid w:val="00DD12E1"/>
    <w:rsid w:val="00DD14BF"/>
    <w:rsid w:val="00DD2FFF"/>
    <w:rsid w:val="00DD32A6"/>
    <w:rsid w:val="00DD3C97"/>
    <w:rsid w:val="00DD48A7"/>
    <w:rsid w:val="00DD5ED2"/>
    <w:rsid w:val="00DD79C5"/>
    <w:rsid w:val="00DE0922"/>
    <w:rsid w:val="00DE2CA6"/>
    <w:rsid w:val="00DE30B4"/>
    <w:rsid w:val="00DE3887"/>
    <w:rsid w:val="00DE463E"/>
    <w:rsid w:val="00DE5A7F"/>
    <w:rsid w:val="00DE6138"/>
    <w:rsid w:val="00DE67E8"/>
    <w:rsid w:val="00DF092A"/>
    <w:rsid w:val="00DF2EC7"/>
    <w:rsid w:val="00DF446A"/>
    <w:rsid w:val="00DF53E3"/>
    <w:rsid w:val="00DF56A6"/>
    <w:rsid w:val="00DF5A2D"/>
    <w:rsid w:val="00DF6133"/>
    <w:rsid w:val="00DF7425"/>
    <w:rsid w:val="00E0148D"/>
    <w:rsid w:val="00E029AC"/>
    <w:rsid w:val="00E03DB2"/>
    <w:rsid w:val="00E0475C"/>
    <w:rsid w:val="00E04AF2"/>
    <w:rsid w:val="00E05738"/>
    <w:rsid w:val="00E05C52"/>
    <w:rsid w:val="00E066A9"/>
    <w:rsid w:val="00E07747"/>
    <w:rsid w:val="00E107A6"/>
    <w:rsid w:val="00E10834"/>
    <w:rsid w:val="00E10BDF"/>
    <w:rsid w:val="00E136A8"/>
    <w:rsid w:val="00E1541F"/>
    <w:rsid w:val="00E156E5"/>
    <w:rsid w:val="00E15E56"/>
    <w:rsid w:val="00E16FAD"/>
    <w:rsid w:val="00E17159"/>
    <w:rsid w:val="00E175E6"/>
    <w:rsid w:val="00E20B7A"/>
    <w:rsid w:val="00E20DF9"/>
    <w:rsid w:val="00E214D2"/>
    <w:rsid w:val="00E2253F"/>
    <w:rsid w:val="00E23CBD"/>
    <w:rsid w:val="00E23CC9"/>
    <w:rsid w:val="00E24F65"/>
    <w:rsid w:val="00E2512D"/>
    <w:rsid w:val="00E25470"/>
    <w:rsid w:val="00E25CB2"/>
    <w:rsid w:val="00E260C0"/>
    <w:rsid w:val="00E26B0D"/>
    <w:rsid w:val="00E32389"/>
    <w:rsid w:val="00E3269F"/>
    <w:rsid w:val="00E33BF9"/>
    <w:rsid w:val="00E347B8"/>
    <w:rsid w:val="00E36509"/>
    <w:rsid w:val="00E37535"/>
    <w:rsid w:val="00E378C9"/>
    <w:rsid w:val="00E4031E"/>
    <w:rsid w:val="00E40753"/>
    <w:rsid w:val="00E408A4"/>
    <w:rsid w:val="00E437B2"/>
    <w:rsid w:val="00E44472"/>
    <w:rsid w:val="00E44B5B"/>
    <w:rsid w:val="00E45945"/>
    <w:rsid w:val="00E4621E"/>
    <w:rsid w:val="00E46923"/>
    <w:rsid w:val="00E46F45"/>
    <w:rsid w:val="00E472D0"/>
    <w:rsid w:val="00E477BE"/>
    <w:rsid w:val="00E51748"/>
    <w:rsid w:val="00E5269C"/>
    <w:rsid w:val="00E53586"/>
    <w:rsid w:val="00E54A1F"/>
    <w:rsid w:val="00E55487"/>
    <w:rsid w:val="00E56BA6"/>
    <w:rsid w:val="00E56C27"/>
    <w:rsid w:val="00E56DBB"/>
    <w:rsid w:val="00E572D2"/>
    <w:rsid w:val="00E57430"/>
    <w:rsid w:val="00E60874"/>
    <w:rsid w:val="00E6368F"/>
    <w:rsid w:val="00E660EE"/>
    <w:rsid w:val="00E6654A"/>
    <w:rsid w:val="00E666AE"/>
    <w:rsid w:val="00E673E3"/>
    <w:rsid w:val="00E675DB"/>
    <w:rsid w:val="00E70625"/>
    <w:rsid w:val="00E70677"/>
    <w:rsid w:val="00E7100E"/>
    <w:rsid w:val="00E71085"/>
    <w:rsid w:val="00E755AE"/>
    <w:rsid w:val="00E75BDA"/>
    <w:rsid w:val="00E80212"/>
    <w:rsid w:val="00E807D2"/>
    <w:rsid w:val="00E815A5"/>
    <w:rsid w:val="00E81B8E"/>
    <w:rsid w:val="00E81D18"/>
    <w:rsid w:val="00E81FC7"/>
    <w:rsid w:val="00E82F65"/>
    <w:rsid w:val="00E8483E"/>
    <w:rsid w:val="00E86249"/>
    <w:rsid w:val="00E866AE"/>
    <w:rsid w:val="00E9045C"/>
    <w:rsid w:val="00E90F33"/>
    <w:rsid w:val="00E913FF"/>
    <w:rsid w:val="00E92042"/>
    <w:rsid w:val="00E95AB9"/>
    <w:rsid w:val="00E974A4"/>
    <w:rsid w:val="00E97FE7"/>
    <w:rsid w:val="00EA3355"/>
    <w:rsid w:val="00EA498A"/>
    <w:rsid w:val="00EA5BEA"/>
    <w:rsid w:val="00EA5D83"/>
    <w:rsid w:val="00EA6394"/>
    <w:rsid w:val="00EA72DC"/>
    <w:rsid w:val="00EA774F"/>
    <w:rsid w:val="00EA7789"/>
    <w:rsid w:val="00EA79B5"/>
    <w:rsid w:val="00EB04AD"/>
    <w:rsid w:val="00EB07E0"/>
    <w:rsid w:val="00EB0840"/>
    <w:rsid w:val="00EB0BA3"/>
    <w:rsid w:val="00EB1440"/>
    <w:rsid w:val="00EB223E"/>
    <w:rsid w:val="00EB4EBA"/>
    <w:rsid w:val="00EB7148"/>
    <w:rsid w:val="00EC138E"/>
    <w:rsid w:val="00EC2589"/>
    <w:rsid w:val="00EC2FA8"/>
    <w:rsid w:val="00EC313C"/>
    <w:rsid w:val="00EC62D7"/>
    <w:rsid w:val="00EC678E"/>
    <w:rsid w:val="00EC6A55"/>
    <w:rsid w:val="00EC6DAB"/>
    <w:rsid w:val="00EC704A"/>
    <w:rsid w:val="00ED0378"/>
    <w:rsid w:val="00ED0CA1"/>
    <w:rsid w:val="00ED0F04"/>
    <w:rsid w:val="00ED18BE"/>
    <w:rsid w:val="00ED235C"/>
    <w:rsid w:val="00ED3581"/>
    <w:rsid w:val="00ED4633"/>
    <w:rsid w:val="00ED6267"/>
    <w:rsid w:val="00ED6DE9"/>
    <w:rsid w:val="00ED7191"/>
    <w:rsid w:val="00ED7552"/>
    <w:rsid w:val="00EE1DCC"/>
    <w:rsid w:val="00EE3BDF"/>
    <w:rsid w:val="00EE43AF"/>
    <w:rsid w:val="00EE499D"/>
    <w:rsid w:val="00EE55F3"/>
    <w:rsid w:val="00EE5662"/>
    <w:rsid w:val="00EE64C6"/>
    <w:rsid w:val="00EF0BBD"/>
    <w:rsid w:val="00EF0CB6"/>
    <w:rsid w:val="00EF1131"/>
    <w:rsid w:val="00EF11A7"/>
    <w:rsid w:val="00EF16CC"/>
    <w:rsid w:val="00EF2D94"/>
    <w:rsid w:val="00EF30AB"/>
    <w:rsid w:val="00EF4A38"/>
    <w:rsid w:val="00EF6913"/>
    <w:rsid w:val="00EF7BBF"/>
    <w:rsid w:val="00F002E9"/>
    <w:rsid w:val="00F01634"/>
    <w:rsid w:val="00F01706"/>
    <w:rsid w:val="00F02236"/>
    <w:rsid w:val="00F031B1"/>
    <w:rsid w:val="00F03E3F"/>
    <w:rsid w:val="00F04A27"/>
    <w:rsid w:val="00F04BDF"/>
    <w:rsid w:val="00F06910"/>
    <w:rsid w:val="00F07A1B"/>
    <w:rsid w:val="00F07E20"/>
    <w:rsid w:val="00F07E90"/>
    <w:rsid w:val="00F1009D"/>
    <w:rsid w:val="00F105B6"/>
    <w:rsid w:val="00F12428"/>
    <w:rsid w:val="00F12F2E"/>
    <w:rsid w:val="00F131D5"/>
    <w:rsid w:val="00F14508"/>
    <w:rsid w:val="00F1516C"/>
    <w:rsid w:val="00F1589C"/>
    <w:rsid w:val="00F16DF8"/>
    <w:rsid w:val="00F177DD"/>
    <w:rsid w:val="00F17A20"/>
    <w:rsid w:val="00F20A17"/>
    <w:rsid w:val="00F21A86"/>
    <w:rsid w:val="00F22455"/>
    <w:rsid w:val="00F235A3"/>
    <w:rsid w:val="00F23988"/>
    <w:rsid w:val="00F23D14"/>
    <w:rsid w:val="00F24B6D"/>
    <w:rsid w:val="00F2613C"/>
    <w:rsid w:val="00F26B51"/>
    <w:rsid w:val="00F26CA5"/>
    <w:rsid w:val="00F275EA"/>
    <w:rsid w:val="00F27713"/>
    <w:rsid w:val="00F278A2"/>
    <w:rsid w:val="00F30053"/>
    <w:rsid w:val="00F304C0"/>
    <w:rsid w:val="00F33441"/>
    <w:rsid w:val="00F3540E"/>
    <w:rsid w:val="00F358D0"/>
    <w:rsid w:val="00F3622F"/>
    <w:rsid w:val="00F37589"/>
    <w:rsid w:val="00F37E1A"/>
    <w:rsid w:val="00F40A92"/>
    <w:rsid w:val="00F41503"/>
    <w:rsid w:val="00F426BF"/>
    <w:rsid w:val="00F43B14"/>
    <w:rsid w:val="00F43C48"/>
    <w:rsid w:val="00F4451A"/>
    <w:rsid w:val="00F452B1"/>
    <w:rsid w:val="00F459FE"/>
    <w:rsid w:val="00F4794E"/>
    <w:rsid w:val="00F47A2A"/>
    <w:rsid w:val="00F50449"/>
    <w:rsid w:val="00F50759"/>
    <w:rsid w:val="00F51CC2"/>
    <w:rsid w:val="00F51EBF"/>
    <w:rsid w:val="00F51F24"/>
    <w:rsid w:val="00F52149"/>
    <w:rsid w:val="00F559FE"/>
    <w:rsid w:val="00F57331"/>
    <w:rsid w:val="00F606A8"/>
    <w:rsid w:val="00F60D8F"/>
    <w:rsid w:val="00F624D3"/>
    <w:rsid w:val="00F63C9C"/>
    <w:rsid w:val="00F65784"/>
    <w:rsid w:val="00F65BE9"/>
    <w:rsid w:val="00F670B2"/>
    <w:rsid w:val="00F67370"/>
    <w:rsid w:val="00F70E15"/>
    <w:rsid w:val="00F70E6E"/>
    <w:rsid w:val="00F71B12"/>
    <w:rsid w:val="00F73125"/>
    <w:rsid w:val="00F73A33"/>
    <w:rsid w:val="00F73C78"/>
    <w:rsid w:val="00F73E51"/>
    <w:rsid w:val="00F740CD"/>
    <w:rsid w:val="00F753E2"/>
    <w:rsid w:val="00F75486"/>
    <w:rsid w:val="00F7623A"/>
    <w:rsid w:val="00F76E74"/>
    <w:rsid w:val="00F77678"/>
    <w:rsid w:val="00F80A1B"/>
    <w:rsid w:val="00F8201F"/>
    <w:rsid w:val="00F82150"/>
    <w:rsid w:val="00F85195"/>
    <w:rsid w:val="00F863AD"/>
    <w:rsid w:val="00F8691E"/>
    <w:rsid w:val="00F919E2"/>
    <w:rsid w:val="00F930F0"/>
    <w:rsid w:val="00F94332"/>
    <w:rsid w:val="00F94C02"/>
    <w:rsid w:val="00F95FB9"/>
    <w:rsid w:val="00F97055"/>
    <w:rsid w:val="00F972D6"/>
    <w:rsid w:val="00F97C6D"/>
    <w:rsid w:val="00FA22B7"/>
    <w:rsid w:val="00FA385F"/>
    <w:rsid w:val="00FA3A19"/>
    <w:rsid w:val="00FA3DB5"/>
    <w:rsid w:val="00FA412B"/>
    <w:rsid w:val="00FA4B4C"/>
    <w:rsid w:val="00FA5F86"/>
    <w:rsid w:val="00FA6412"/>
    <w:rsid w:val="00FA6997"/>
    <w:rsid w:val="00FA7102"/>
    <w:rsid w:val="00FB089E"/>
    <w:rsid w:val="00FB1947"/>
    <w:rsid w:val="00FB1D5E"/>
    <w:rsid w:val="00FB1D70"/>
    <w:rsid w:val="00FB2A0B"/>
    <w:rsid w:val="00FB3103"/>
    <w:rsid w:val="00FB35D2"/>
    <w:rsid w:val="00FB3F21"/>
    <w:rsid w:val="00FB4156"/>
    <w:rsid w:val="00FB5E87"/>
    <w:rsid w:val="00FB6B10"/>
    <w:rsid w:val="00FB7366"/>
    <w:rsid w:val="00FB77E8"/>
    <w:rsid w:val="00FB7B1E"/>
    <w:rsid w:val="00FB7DBB"/>
    <w:rsid w:val="00FC1043"/>
    <w:rsid w:val="00FC1ADD"/>
    <w:rsid w:val="00FC3878"/>
    <w:rsid w:val="00FC3F0C"/>
    <w:rsid w:val="00FC4ECA"/>
    <w:rsid w:val="00FC52A2"/>
    <w:rsid w:val="00FC592E"/>
    <w:rsid w:val="00FC6979"/>
    <w:rsid w:val="00FC6AC5"/>
    <w:rsid w:val="00FC6FA7"/>
    <w:rsid w:val="00FC782A"/>
    <w:rsid w:val="00FD065D"/>
    <w:rsid w:val="00FD13B6"/>
    <w:rsid w:val="00FD1788"/>
    <w:rsid w:val="00FD207C"/>
    <w:rsid w:val="00FD2807"/>
    <w:rsid w:val="00FD2B4B"/>
    <w:rsid w:val="00FD2D6C"/>
    <w:rsid w:val="00FD32E6"/>
    <w:rsid w:val="00FD4063"/>
    <w:rsid w:val="00FE0EB6"/>
    <w:rsid w:val="00FE2722"/>
    <w:rsid w:val="00FE44E6"/>
    <w:rsid w:val="00FE4879"/>
    <w:rsid w:val="00FE4AFE"/>
    <w:rsid w:val="00FE4C2E"/>
    <w:rsid w:val="00FE6F34"/>
    <w:rsid w:val="00FE706F"/>
    <w:rsid w:val="00FE7637"/>
    <w:rsid w:val="00FE7978"/>
    <w:rsid w:val="00FF0115"/>
    <w:rsid w:val="00FF0FF2"/>
    <w:rsid w:val="00FF4BCD"/>
    <w:rsid w:val="045C5E27"/>
    <w:rsid w:val="0F1A30A7"/>
    <w:rsid w:val="18A7195A"/>
    <w:rsid w:val="2D852054"/>
    <w:rsid w:val="4B0B3832"/>
    <w:rsid w:val="54C11DCF"/>
    <w:rsid w:val="6B1A4CBA"/>
    <w:rsid w:val="7A9E55FD"/>
    <w:rsid w:val="7ABB26DF"/>
    <w:rsid w:val="7B4230AF"/>
    <w:rsid w:val="7D03587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atentStyles>
  <w:style w:type="paragraph" w:default="1" w:styleId="1">
    <w:name w:val="Normal"/>
    <w:qFormat/>
    <w:uiPriority w:val="0"/>
    <w:pPr>
      <w:suppressAutoHyphens/>
    </w:pPr>
    <w:rPr>
      <w:rFonts w:ascii="Times New Roman" w:hAnsi="Times New Roman" w:eastAsia="Times New Roman" w:cs="Times New Roman"/>
      <w:lang w:val="pt-BR" w:eastAsia="ar-SA" w:bidi="ar-SA"/>
    </w:rPr>
  </w:style>
  <w:style w:type="paragraph" w:styleId="2">
    <w:name w:val="heading 1"/>
    <w:basedOn w:val="1"/>
    <w:next w:val="1"/>
    <w:link w:val="16"/>
    <w:qFormat/>
    <w:uiPriority w:val="9"/>
    <w:pPr>
      <w:keepNext/>
      <w:keepLines/>
      <w:spacing w:before="24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10"/>
    <w:qFormat/>
    <w:uiPriority w:val="0"/>
    <w:pPr>
      <w:keepNext/>
      <w:numPr>
        <w:ilvl w:val="1"/>
        <w:numId w:val="1"/>
      </w:numPr>
      <w:outlineLvl w:val="1"/>
    </w:pPr>
    <w:rPr>
      <w:sz w:val="28"/>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Hyperlink"/>
    <w:qFormat/>
    <w:uiPriority w:val="99"/>
    <w:rPr>
      <w:color w:val="0000FF"/>
      <w:u w:val="single"/>
    </w:rPr>
  </w:style>
  <w:style w:type="paragraph" w:styleId="7">
    <w:name w:val="header"/>
    <w:basedOn w:val="1"/>
    <w:link w:val="12"/>
    <w:qFormat/>
    <w:uiPriority w:val="0"/>
    <w:pPr>
      <w:tabs>
        <w:tab w:val="center" w:pos="4419"/>
        <w:tab w:val="right" w:pos="8838"/>
      </w:tabs>
    </w:pPr>
  </w:style>
  <w:style w:type="paragraph" w:styleId="8">
    <w:name w:val="footer"/>
    <w:basedOn w:val="1"/>
    <w:link w:val="13"/>
    <w:qFormat/>
    <w:uiPriority w:val="99"/>
    <w:pPr>
      <w:tabs>
        <w:tab w:val="center" w:pos="4419"/>
        <w:tab w:val="right" w:pos="8838"/>
      </w:tabs>
    </w:pPr>
  </w:style>
  <w:style w:type="paragraph" w:styleId="9">
    <w:name w:val="Balloon Text"/>
    <w:basedOn w:val="1"/>
    <w:link w:val="15"/>
    <w:semiHidden/>
    <w:unhideWhenUsed/>
    <w:qFormat/>
    <w:uiPriority w:val="99"/>
    <w:rPr>
      <w:rFonts w:ascii="Tahoma" w:hAnsi="Tahoma" w:cs="Tahoma"/>
      <w:sz w:val="16"/>
      <w:szCs w:val="16"/>
    </w:rPr>
  </w:style>
  <w:style w:type="character" w:customStyle="1" w:styleId="10">
    <w:name w:val="Título 2 Char"/>
    <w:basedOn w:val="4"/>
    <w:link w:val="3"/>
    <w:qFormat/>
    <w:uiPriority w:val="0"/>
    <w:rPr>
      <w:rFonts w:ascii="Times New Roman" w:hAnsi="Times New Roman" w:eastAsia="Times New Roman" w:cs="Times New Roman"/>
      <w:sz w:val="28"/>
      <w:szCs w:val="20"/>
      <w:lang w:eastAsia="ar-SA"/>
    </w:rPr>
  </w:style>
  <w:style w:type="paragraph" w:customStyle="1" w:styleId="11">
    <w:name w:val="Legenda1"/>
    <w:basedOn w:val="1"/>
    <w:next w:val="1"/>
    <w:qFormat/>
    <w:uiPriority w:val="0"/>
    <w:pPr>
      <w:jc w:val="center"/>
    </w:pPr>
    <w:rPr>
      <w:b/>
      <w:sz w:val="22"/>
    </w:rPr>
  </w:style>
  <w:style w:type="character" w:customStyle="1" w:styleId="12">
    <w:name w:val="Cabeçalho Char"/>
    <w:basedOn w:val="4"/>
    <w:link w:val="7"/>
    <w:qFormat/>
    <w:uiPriority w:val="0"/>
    <w:rPr>
      <w:rFonts w:ascii="Times New Roman" w:hAnsi="Times New Roman" w:eastAsia="Times New Roman" w:cs="Times New Roman"/>
      <w:sz w:val="20"/>
      <w:szCs w:val="20"/>
      <w:lang w:eastAsia="ar-SA"/>
    </w:rPr>
  </w:style>
  <w:style w:type="character" w:customStyle="1" w:styleId="13">
    <w:name w:val="Rodapé Char"/>
    <w:basedOn w:val="4"/>
    <w:link w:val="8"/>
    <w:qFormat/>
    <w:uiPriority w:val="99"/>
    <w:rPr>
      <w:rFonts w:ascii="Times New Roman" w:hAnsi="Times New Roman" w:eastAsia="Times New Roman" w:cs="Times New Roman"/>
      <w:sz w:val="20"/>
      <w:szCs w:val="20"/>
      <w:lang w:eastAsia="ar-SA"/>
    </w:rPr>
  </w:style>
  <w:style w:type="paragraph" w:customStyle="1" w:styleId="14">
    <w:name w:val="Conteúdo de tabela"/>
    <w:basedOn w:val="1"/>
    <w:qFormat/>
    <w:uiPriority w:val="0"/>
    <w:pPr>
      <w:suppressLineNumbers/>
    </w:pPr>
  </w:style>
  <w:style w:type="character" w:customStyle="1" w:styleId="15">
    <w:name w:val="Texto de balão Char"/>
    <w:basedOn w:val="4"/>
    <w:link w:val="9"/>
    <w:semiHidden/>
    <w:qFormat/>
    <w:uiPriority w:val="99"/>
    <w:rPr>
      <w:rFonts w:ascii="Tahoma" w:hAnsi="Tahoma" w:eastAsia="Times New Roman" w:cs="Tahoma"/>
      <w:sz w:val="16"/>
      <w:szCs w:val="16"/>
      <w:lang w:eastAsia="ar-SA"/>
    </w:rPr>
  </w:style>
  <w:style w:type="character" w:customStyle="1" w:styleId="16">
    <w:name w:val="Título 1 Char"/>
    <w:basedOn w:val="4"/>
    <w:link w:val="2"/>
    <w:qFormat/>
    <w:uiPriority w:val="9"/>
    <w:rPr>
      <w:rFonts w:asciiTheme="majorHAnsi" w:hAnsiTheme="majorHAnsi" w:eastAsiaTheme="majorEastAsia" w:cstheme="majorBidi"/>
      <w:color w:val="376092" w:themeColor="accent1" w:themeShade="BF"/>
      <w:sz w:val="32"/>
      <w:szCs w:val="32"/>
      <w:lang w:eastAsia="ar-SA"/>
    </w:rPr>
  </w:style>
  <w:style w:type="paragraph" w:customStyle="1" w:styleId="17">
    <w:name w:val="Default"/>
    <w:qFormat/>
    <w:uiPriority w:val="0"/>
    <w:pPr>
      <w:autoSpaceDE w:val="0"/>
      <w:autoSpaceDN w:val="0"/>
      <w:adjustRightInd w:val="0"/>
    </w:pPr>
    <w:rPr>
      <w:rFonts w:ascii="Times New Roman" w:hAnsi="Times New Roman" w:cs="Times New Roman" w:eastAsiaTheme="minorHAnsi"/>
      <w:color w:val="000000"/>
      <w:sz w:val="24"/>
      <w:szCs w:val="24"/>
      <w:lang w:val="pt-BR" w:eastAsia="en-US" w:bidi="ar-SA"/>
    </w:rPr>
  </w:style>
  <w:style w:type="paragraph" w:customStyle="1" w:styleId="18">
    <w:name w:val="paragraph"/>
    <w:basedOn w:val="1"/>
    <w:qFormat/>
    <w:uiPriority w:val="0"/>
    <w:pPr>
      <w:suppressAutoHyphens w:val="0"/>
      <w:spacing w:before="100" w:beforeAutospacing="1" w:after="100" w:afterAutospacing="1"/>
    </w:pPr>
    <w:rPr>
      <w:sz w:val="24"/>
      <w:szCs w:val="24"/>
      <w:lang w:eastAsia="pt-B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4BB0D-4F03-4002-AB26-8F559AE5ACD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1397</Words>
  <Characters>7544</Characters>
  <Lines>62</Lines>
  <Paragraphs>17</Paragraphs>
  <TotalTime>1</TotalTime>
  <ScaleCrop>false</ScaleCrop>
  <LinksUpToDate>false</LinksUpToDate>
  <CharactersWithSpaces>8924</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2023-03-13T14:32:00Z</dcterms:created>
  <dc:creator>Caio Rafael Santos Lima</dc:creator>
  <cp:lastModifiedBy>jpbbneto</cp:lastModifiedBy>
  <cp:lastPrinted>2023-03-13T18:08:00Z</cp:lastPrinted>
  <dcterms:modified xsi:type="dcterms:W3CDTF">2023-04-10T14:38:16Z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1046-11.2.0.11516</vt:lpwstr>
  </property>
  <property fmtid="{D5CDD505-2E9C-101B-9397-08002B2CF9AE}" pid="3" name="ICV">
    <vt:lpwstr>C2D279DE2948483D97195AD4A1462C78</vt:lpwstr>
  </property>
</Properties>
</file>