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color w:val="FF0000"/>
          <w:sz w:val="36"/>
          <w:szCs w:val="36"/>
        </w:rPr>
        <w:t xml:space="preserve">   </w:t>
      </w:r>
      <w:r>
        <w:rPr>
          <w:sz w:val="28"/>
          <w:szCs w:val="32"/>
        </w:rPr>
        <w:t>PAUTA DA 108ª SESSÃO ORDINÁRIA – 06 DE DEZEMBRO DE 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“E A PAZ DE DEUS, PARA A QUAL TAMBÉM FOSTES CHAMADOS EM UM CORPO, DOMINE EM VOSSOS CORAÇÕES; E SEDE AGRADECIDOS.”  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(COLOSSENSES 3</w:t>
      </w:r>
      <w:r>
        <w:rPr>
          <w:rStyle w:val="8"/>
          <w:b/>
          <w:color w:val="auto"/>
          <w:sz w:val="32"/>
          <w:szCs w:val="32"/>
        </w:rPr>
        <w:t>:15</w:t>
      </w:r>
      <w:r>
        <w:rPr>
          <w:b/>
          <w:sz w:val="32"/>
          <w:szCs w:val="32"/>
          <w:u w:val="single"/>
        </w:rPr>
        <w:t>)</w:t>
      </w:r>
    </w:p>
    <w:p>
      <w:pPr>
        <w:tabs>
          <w:tab w:val="left" w:pos="4004"/>
        </w:tabs>
        <w:rPr>
          <w:b/>
          <w:sz w:val="32"/>
          <w:szCs w:val="32"/>
        </w:rPr>
      </w:pPr>
    </w:p>
    <w:tbl>
      <w:tblPr>
        <w:tblStyle w:val="5"/>
        <w:tblW w:w="10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5385"/>
        <w:gridCol w:w="1575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63/2022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“DIA DO TECNÓLOGO NO MUNICIPIO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DETERMINA A PRIORIDADE DO IDOSO NA MARCAÇÃO DO TELEAGENDAMENTO E A OBRIGAÇÃO NO AGENDAMENTO DA RECONSULTA.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160/2023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“SEMANA DE CONSCIENTIZAÇÃO ACERCA DE SEGURANÇA DIGITAL” NAS INSTITUIÇÕES PÚBLICAS DE ENSINO NO ÂMBITO DO MUNICÍPIO DE ARACAJU/SE.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166/2023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CASSAÇÃO DA INSCRIÇÃO MUNICIPAL DE EMPRESAS QUE PRATICAM MAUS-TRATOS CONTRA ANIMAIS 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170/2023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MUNICIPAL DO MOVIMENTADOR DE MERCADORIAS E INCLUI A COMEMORAÇÃO NO CALENDÁRIO OFICIAL DE EVENTOS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171/2023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ASSEGURA PRIORIDADE NO PAGAMENTO DE PREMIAÇÃO AOS ATLETAS DA CATEGORIA PESSOAS COM DEFICIÊNCIA NOS EVENTOS DESPORTIVOS REALIZADO COM RECURSO MUNICIPAL.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188/2023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A RUA IVA TARCIANE LEITE BARBOSA A ATUAL RUA B, SITUADA PRÓXIMA À RUA ENG. MARCONDES FERRAZ, LOCALIZADO NO BAIRRO JARDINS.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200/2023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UTILIZAÇÃO DE ESPAÇOS DA CIDADE PARA A ARTE DO GRAFITTI.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203/2023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PRÁTICA DE CREMAÇÃO E INCINERAÇÃO DE CADÁVERES ANIMAIS DOMÉSTICOS E ESTABELECE NORMAS PARA A DESTINAÇÃO ADEQUADA.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213/2023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DEVER DA INSERÇÃO, NAS PLACAS DE OBRAS PÚBLICAS, DE CÓDIGO BIDIMENSIONAL QR (QUICK RESPONSE), EXECUTADAS PELA ADMINISTRAÇÃO DIRETA E ADMINISTRAÇÃO INDIRETA OU POR EMPRESAS TERCEIRIZADAS.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217/2023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SEMANA MUNICIPAL DA MOBILIDADE URBANA NO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260/2023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DR. MÁRIO URSULINO MARCHADO CARVALHO A ATUAL RUA G PROJETADA NO BAIRRO JARDINS.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RF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226/2023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MUNICIPAL DO PSICÓLOGO EDUCACIONAL E DÁ OUTRAS PROVIDÊNCIAS.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227/2023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 O PROGRAMA ACOMPANHANTE DE PESSOAS IDOSAS NO MUNICÍPIO DE ARACAJU.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235/2023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RECONHECE DE UTILIDADE PÚBLICA A FEDERAÇÃO DO ESTADO DE SERGIPE DE ESPORTE ELETRÔNICO – FESEEE.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239/2023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DETERMINA A CASSAÇÃO DOS ALVARÁS DE FUNCIONAMENTO DE CASAS DE DIVERSÕES, BOATES, CASAS DE SHOWS, HOTÉIS, MOTÉIS, POUSADAS, PENSÕES, BARES, RESTAURANTES E ESTABELECIMENTOS CONGÊNERES QUE PERMITIREM A PRÁTICA OU FIZEREM APOLOGIA, INCENTIVO, MEDIAÇÃO OU FAVORECIMENTO À PROSTITUIÇÃO INFANTIL OU À PEDOFILIA NO MUNICÍPIO DE ARCAJU.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312/2023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CENTRO DIA DO IDOSO MARGARIDA MARIA RIBEIRO, LOCALIZADO NA RUA ALAGOAS Nº 2051, BAIRRO SIQUEIRA CAMPOS.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61/2023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A FIBROMIALGIA COMO PESSOAS COM DEFICIÊNCIA NO ÂMBITO DO MUNICÍPIO DE ARACAJU EM COSONÂNCIA AO ART. 2º DA LEI 13.146/2015.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68/2023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COM RECURSO APROVADO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SEMANA CIDADE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PROFESSOR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700/2023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8"/>
              </w:rPr>
              <w:t>REQUEIRO À MESA, COM FULCRO NO REGIMENTO INTERNO, E APÓS APRECIAÇÃO DO PLENÁRIO, QUE SEJA OFICIADA A PREFEITURA MUNICIPAL DE ARACAJU PARA APRESENTAR INFORMAÇÕES SOBRE O INVESTIMENTO NA POLÍTICA DE REFLORESTAMENTO E ARBORIZAÇÃO DO MUNICÍPIO DE ARACAJU, O ORÇAMENTO APLICADO E A QUANTIDADE DE ÁRVORES PLANTADAS DE 2021 A 2023, BEM COMO AS LOCALIDADES ONDE ESSAS PLANTAS ESTÃO SENDO CULTIVADAS.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701/2023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REQUEIRO À MESA QUE SEJA OFICIADA A EMPRESA MUNICIPAL DE OBRAS E URBANIZAÇÃO (EMURB) PARA APRESENTAR O PLANO DE SANEAMENTO DOS BAIRROS ROBALO, SÃO JOSÉ DOS NÁUFRAGOS, MOSQUEIRO, AREIA BRANCA, MATAPUÃ, SANTA MARIA, 17 DE MARÇO.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702/2023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REQUEIRO À MESA QUE SEJA OFICIADA A EMPRESA MUNICIPAL DE OBRAS E URBANIZAÇÃO (EMURB) PARA INFORMAR OS IMÓVEIS DESOCUPADOS EM TODOS OS BAIRROS DE ARACAJU.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color w:val="00B050"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763/2023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38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REQUERIMENTO DE INFORMAÇÕES À SUPERINTENDÊNCIA MUNICIPAL DE TRANSPORTE E TRÂNSITO DE ARACAJU (SMTT).</w:t>
            </w:r>
          </w:p>
          <w:p>
            <w:pPr>
              <w:pStyle w:val="38"/>
              <w:jc w:val="both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764/2023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REQUEIRO À MESA, COM FULCRO NO REGIMENTO INTERNO, QUE SEJA OFICIADA A SUPERINTENDÊNCIA MUNICIPAL DE TRANSPORTE E TRÂNSITO DE ARACAJU (SMTT) PARA INFORMAR QUAL É O VALOR DA RECEITA ARRECADADA A TÍTULO DE MULTAS APLICADAS ÀS EMPRESAS DO TRANSPORTE PÚBLICO DE ARACAJU/SE.</w:t>
            </w:r>
          </w:p>
          <w:p>
            <w:pPr>
              <w:jc w:val="both"/>
              <w:rPr>
                <w:b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765/2023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>REQUEIRO À MESA, COM FUNDAMENTO NO REGIMENTO INTERNO, QUE SEJA OFICIADA A SECRETARIA MUNICIPAL DA EDUCAÇÃO (SEMED), PARA QUE INFORME SE OS VALORES PAGOS AOS FUNCIONÁRIOS CONTRATADOS VIA PSS VEM SENDO REALIZADOS COM RECURSOS PRÓPRIOS OU DO FUNDEB.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772/2023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39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REQUERIMENTO À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SECRETÁRIA DA SAÚDE DE ARACAJU</w:t>
            </w:r>
            <w:r>
              <w:rPr>
                <w:b/>
                <w:sz w:val="22"/>
                <w:szCs w:val="22"/>
              </w:rPr>
              <w:t xml:space="preserve">, A SRA. </w:t>
            </w:r>
            <w:r>
              <w:rPr>
                <w:rStyle w:val="34"/>
                <w:rFonts w:hint="default" w:ascii="Times New Roman" w:hAnsi="Times New Roman"/>
                <w:b/>
                <w:bCs/>
                <w:i w:val="0"/>
                <w:sz w:val="22"/>
                <w:szCs w:val="22"/>
              </w:rPr>
              <w:t>WANESKA DE SOUZA BARBOZA</w:t>
            </w:r>
            <w:r>
              <w:rPr>
                <w:rStyle w:val="34"/>
                <w:rFonts w:hint="default"/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PARA SEREM ENCAMINHADOS OS TERMOS, AS INFORMAÇÕES NO QUE TANGE AO “CUMPRIMENTO DA LEI FEDERAL 8.080/1990, QUE DETERMINA A ORGANIZAÇÃO DE ATENDIMENTO PÚBLICO ESPECÍFICO E ESPECIALIZADO PARA MULHERES E VÍTIMAS DE VIOLÊNCIA DOMÉSTICA EM GERAL, QUE GARANTA, ENTRE OUTROS, ATENDIMENTO, ACOMPANHAMENTO PSICOLÓGICO E CIRURGIAS PLÁSTICAS REPARADORAS, EM CONFORMIDADE COM A LEI Nº 12.845, DE 1º DE AGOSTO DE 2013” DO MUNICÍPIO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N° 793/2023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38"/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REQUEIRO À MESA QUE SEJA ENCAMINHADO À SECRETÁRIA DA SAÚDE DE ARACAJU, A SRA. WANESKA DE SOUZA BARBOZA, PARA SEREM ENCAMINHADOS OS TERMOS, AS INFORMAÇÕES, NO QUE TANGE O PORQUÊ DOS PACIENTES FICAREM COM A BIÓPSIA PARA ELES MESMOS DAREM ENTRADA NO LABORATÓRIO, E SE EXISTE A POSSIBILIDADE DA CLÍNICA FAZER ESSE ENCAMINHAMENTO PARA O LABORATÓRIO.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SHEYLA GALBA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797/2023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3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REQUEIRO À MESA, COM FULCRO NO REGIMENTO INTERNO, QUE SEJA OFICIADA À SMTT (SUPERINTENDÊNCIA MUNICIPAL DE TRANSPORTES E TRÂNSITO), PARA SEREM ENCAMINHADOS À CÂMARA MUNICIPAL, VÍDEOS DO ACIDENTE OCORRIDO EM 15/08/2023, POR VOLTA DE 18:50, NO TERMINAL LEONEL BRIZOLA, LOCALIZADO NO BAIRRO CAPUCHO, ZONA NORTE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798/2023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3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REQUEIRO À MESA, COM FULCRO NO REGIMENTO INTERNO, QUE SEJA OFICIADA À SMTT (SUPERINTENDÊNCIA MUNICIPAL DE TRANSPORTES E TRÂNSITO), PARA SEREM ENCAMINHADOS À CÂMARA MUNICIPAL, VÍDEOS DO INCIDENTE OCORRIDO DIA 12 DE OUTUBRO, NA LINHA 007 FERNANDO COLLOR/ATALAIA, POR VOLTA DE 14:00, NO TERMINAL DO MERCADO.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/>
            <w:bookmarkEnd w:id="3"/>
            <w:r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N° 805/2023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A SECRETARIA DA FAZENDA DE ARACAJU, AO SR. JEFERSON DANTAS PASSOS, PARA SEREM ENCAMINHADOS À CÂMARA MUNICIPAL OS TERMOS, AS INFORMAÇÕES NO QUE TANGE A RECEITA DETALHADA DE SERVIÇOS DO MUNICÍPIO DE ARACAJU E TAMBÉM DETALHES DE OUTRAS RECEITAS CORRENTES.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N° 806/2023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A SECRETARIA DA FAZENDA DE ARACAJU, AO SR. JEFERSON DANTAS PASSOS, PARA SEREM ENCAMINHADOS À CÂMARA MUNICIPAL OS TERMOS, AS INFORMAÇÕES NO QUE TANGE A RECEITA DETALHADA DE SERVIÇOS DO MUNICÍPIO DE ARACAJU E TAMBÉM DETALHES DE OUTRAS RECEITAS CORRENTES REFERENTE À PLOA 2024.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1663"/>
              </w:tabs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N° 807/2023</w:t>
            </w:r>
          </w:p>
        </w:tc>
        <w:tc>
          <w:tcPr>
            <w:tcW w:w="5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A SECRETARIA DA FAZENDA DE ARACAJU, AO SR. JEFERSON DANTAS PASSOS, PARA SEREM ENCAMINHADOS À CÂMARA MUNICIPAL OS TERMOS, AS INFORMAÇÕES DETALHADA NO QUE TANGE A RECEITA PATRIMONIAL DO MUNICÍPIO DE ARACAJU.</w:t>
            </w:r>
          </w:p>
        </w:tc>
        <w:tc>
          <w:tcPr>
            <w:tcW w:w="15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4004"/>
        </w:tabs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5" w:h="16837"/>
      <w:pgMar w:top="1560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2pt;width:72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  <w:p>
    <w:pPr>
      <w:pStyle w:val="1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4DAA"/>
    <w:rsid w:val="000250EE"/>
    <w:rsid w:val="000250F1"/>
    <w:rsid w:val="00025112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1F6F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4E54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AC6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3A4E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58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4D66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62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2F5D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3364"/>
    <w:rsid w:val="001F3D60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A5"/>
    <w:rsid w:val="00291AE3"/>
    <w:rsid w:val="00291DB9"/>
    <w:rsid w:val="00292445"/>
    <w:rsid w:val="002926DC"/>
    <w:rsid w:val="00292F8A"/>
    <w:rsid w:val="0029371B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BE6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2F8C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0A6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D7B9E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A73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8FD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5E0"/>
    <w:rsid w:val="005B27C5"/>
    <w:rsid w:val="005B2B00"/>
    <w:rsid w:val="005B2DE9"/>
    <w:rsid w:val="005B3D0E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1893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38C"/>
    <w:rsid w:val="00607592"/>
    <w:rsid w:val="0061052F"/>
    <w:rsid w:val="00611546"/>
    <w:rsid w:val="00611C0A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47F75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439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33D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8F6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5883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57A5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0D93"/>
    <w:rsid w:val="007414BA"/>
    <w:rsid w:val="0074277E"/>
    <w:rsid w:val="00742984"/>
    <w:rsid w:val="007430A5"/>
    <w:rsid w:val="007430E3"/>
    <w:rsid w:val="0074395E"/>
    <w:rsid w:val="007441D4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9EC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A66"/>
    <w:rsid w:val="007F1DFE"/>
    <w:rsid w:val="007F24B8"/>
    <w:rsid w:val="007F29E4"/>
    <w:rsid w:val="007F2ED8"/>
    <w:rsid w:val="007F2F88"/>
    <w:rsid w:val="007F308C"/>
    <w:rsid w:val="007F33F9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44D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0FA0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3FD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77E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0BF5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2D9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4A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C5B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28D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0D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1F89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48E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13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23D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257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09A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9F1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47D58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953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5D2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3C5A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03FA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08A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7DA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78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4E80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D84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73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306286B"/>
    <w:rsid w:val="0A021A8E"/>
    <w:rsid w:val="0E670504"/>
    <w:rsid w:val="0FAF5CA3"/>
    <w:rsid w:val="0FFA39B2"/>
    <w:rsid w:val="200D35EA"/>
    <w:rsid w:val="225F13E9"/>
    <w:rsid w:val="22A73704"/>
    <w:rsid w:val="249503BF"/>
    <w:rsid w:val="28E22EA8"/>
    <w:rsid w:val="2AF232A5"/>
    <w:rsid w:val="2B672B81"/>
    <w:rsid w:val="2D144984"/>
    <w:rsid w:val="34BA1A48"/>
    <w:rsid w:val="35DB7FFA"/>
    <w:rsid w:val="380649C8"/>
    <w:rsid w:val="410D5E5F"/>
    <w:rsid w:val="41CA1A7B"/>
    <w:rsid w:val="42707BEA"/>
    <w:rsid w:val="43356B54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A8D370C"/>
    <w:rsid w:val="5C4A4F8E"/>
    <w:rsid w:val="5E837863"/>
    <w:rsid w:val="5FE40AC6"/>
    <w:rsid w:val="60555363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itle"/>
    <w:basedOn w:val="1"/>
    <w:next w:val="10"/>
    <w:link w:val="22"/>
    <w:qFormat/>
    <w:uiPriority w:val="0"/>
    <w:pPr>
      <w:keepNext/>
      <w:spacing w:before="240" w:after="120" w:line="100" w:lineRule="atLeast"/>
      <w:textAlignment w:val="baseline"/>
    </w:pPr>
    <w:rPr>
      <w:rFonts w:ascii="Arial" w:hAnsi="Arial" w:eastAsia="MS Mincho" w:cs="Tahoma"/>
      <w:kern w:val="1"/>
      <w:sz w:val="28"/>
      <w:szCs w:val="28"/>
    </w:rPr>
  </w:style>
  <w:style w:type="paragraph" w:styleId="10">
    <w:name w:val="Subtitle"/>
    <w:basedOn w:val="1"/>
    <w:next w:val="1"/>
    <w:link w:val="2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4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4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Char"/>
    <w:basedOn w:val="4"/>
    <w:link w:val="9"/>
    <w:qFormat/>
    <w:uiPriority w:val="0"/>
    <w:rPr>
      <w:rFonts w:ascii="Arial" w:hAnsi="Arial" w:eastAsia="MS Mincho" w:cs="Tahoma"/>
      <w:kern w:val="1"/>
      <w:sz w:val="28"/>
      <w:szCs w:val="28"/>
      <w:lang w:eastAsia="ar-SA"/>
    </w:rPr>
  </w:style>
  <w:style w:type="character" w:customStyle="1" w:styleId="23">
    <w:name w:val="Subtítulo Char"/>
    <w:basedOn w:val="4"/>
    <w:link w:val="10"/>
    <w:qFormat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7">
    <w:name w:val="usercontent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29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31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32">
    <w:name w:val="normaltextrun"/>
    <w:basedOn w:val="4"/>
    <w:qFormat/>
    <w:uiPriority w:val="0"/>
  </w:style>
  <w:style w:type="character" w:customStyle="1" w:styleId="33">
    <w:name w:val="eop"/>
    <w:basedOn w:val="4"/>
    <w:qFormat/>
    <w:uiPriority w:val="0"/>
  </w:style>
  <w:style w:type="character" w:customStyle="1" w:styleId="34">
    <w:name w:val="15"/>
    <w:basedOn w:val="4"/>
    <w:qFormat/>
    <w:uiPriority w:val="0"/>
    <w:rPr>
      <w:rFonts w:hint="eastAsia" w:ascii="SimSun" w:hAnsi="SimSun" w:eastAsia="SimSun"/>
      <w:i/>
      <w:iCs/>
    </w:rPr>
  </w:style>
  <w:style w:type="paragraph" w:customStyle="1" w:styleId="3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pt-BR" w:eastAsia="zh-CN" w:bidi="hi-IN"/>
    </w:rPr>
  </w:style>
  <w:style w:type="paragraph" w:customStyle="1" w:styleId="36">
    <w:name w:val="Parágrafo da Lista1"/>
    <w:basedOn w:val="1"/>
    <w:qFormat/>
    <w:uiPriority w:val="0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37">
    <w:name w:val="Parágrafo da Lista2"/>
    <w:basedOn w:val="1"/>
    <w:qFormat/>
    <w:uiPriority w:val="0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38">
    <w:name w:val="Parágrafo da Lista3"/>
    <w:basedOn w:val="1"/>
    <w:qFormat/>
    <w:uiPriority w:val="0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39">
    <w:name w:val="Parágrafo da Lista4"/>
    <w:basedOn w:val="1"/>
    <w:qFormat/>
    <w:uiPriority w:val="0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C0D2-714B-463E-A2CB-8BC5CA91E9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1388</Words>
  <Characters>7499</Characters>
  <Lines>62</Lines>
  <Paragraphs>17</Paragraphs>
  <TotalTime>1</TotalTime>
  <ScaleCrop>false</ScaleCrop>
  <LinksUpToDate>false</LinksUpToDate>
  <CharactersWithSpaces>8870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2023-12-05T19:49:00Z</dcterms:created>
  <dc:creator>Caio Rafael Santos Lima</dc:creator>
  <cp:lastModifiedBy>Caio</cp:lastModifiedBy>
  <cp:lastPrinted>2023-12-05T19:48:00Z</cp:lastPrinted>
  <dcterms:modified xsi:type="dcterms:W3CDTF">2023-12-06T00:43:48Z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49AEA12C09554709926BD4E7F157717D_13</vt:lpwstr>
  </property>
  <property fmtid="{D5CDD505-2E9C-101B-9397-08002B2CF9AE}" pid="4" name="_DocHome">
    <vt:i4>-603652196</vt:i4>
  </property>
</Properties>
</file>