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E2" w:rsidRDefault="001D5CB9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3D62E2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E2" w:rsidRDefault="001D5CB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3D62E2" w:rsidRDefault="001D5CB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3D62E2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E2" w:rsidRDefault="001D5CB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3D62E2" w:rsidRDefault="001D5CB9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3D62E2" w:rsidRDefault="001D5CB9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10ª SESSÃO ORDINÁRIA – 3 DE </w:t>
      </w:r>
      <w:proofErr w:type="gramStart"/>
      <w:r>
        <w:rPr>
          <w:sz w:val="28"/>
          <w:szCs w:val="32"/>
        </w:rPr>
        <w:t>MARÇO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3D62E2" w:rsidRDefault="003D62E2">
      <w:pPr>
        <w:rPr>
          <w:sz w:val="24"/>
        </w:rPr>
      </w:pPr>
    </w:p>
    <w:p w:rsidR="003D62E2" w:rsidRDefault="001D5CB9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A ESSE GLÓRIA NA IGREJA, POR JESUS CRISTO, EM TODAS AS GERAÇÕES, PARA TODO O SEMPRE. AMÉM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(EFÉSIOS 3</w:t>
      </w:r>
      <w:r>
        <w:rPr>
          <w:rStyle w:val="Hyperlink"/>
          <w:b/>
          <w:color w:val="auto"/>
          <w:sz w:val="32"/>
          <w:szCs w:val="32"/>
        </w:rPr>
        <w:t>:21</w:t>
      </w:r>
      <w:r>
        <w:rPr>
          <w:b/>
          <w:sz w:val="32"/>
          <w:szCs w:val="32"/>
          <w:u w:val="single"/>
        </w:rPr>
        <w:t>)</w:t>
      </w:r>
    </w:p>
    <w:p w:rsidR="003D62E2" w:rsidRDefault="003D62E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D62E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Pr="0037746A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</w:rPr>
              <w:t xml:space="preserve">PROJETO DE LEI </w:t>
            </w:r>
          </w:p>
          <w:p w:rsidR="003D62E2" w:rsidRDefault="001D5CB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7746A">
              <w:rPr>
                <w:b/>
                <w:bCs/>
                <w:sz w:val="28"/>
                <w:szCs w:val="28"/>
              </w:rPr>
              <w:t>Nº 38/2021</w:t>
            </w:r>
          </w:p>
          <w:p w:rsidR="003D62E2" w:rsidRDefault="001D5C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SANTA MARIA DE SAÚDE NA REDE MUNICIPAL DE ENSINO DO MUNICÍPIO DE ARACAJU.</w:t>
            </w:r>
          </w:p>
          <w:p w:rsidR="003D62E2" w:rsidRDefault="003D62E2">
            <w:pPr>
              <w:jc w:val="both"/>
              <w:rPr>
                <w:b/>
                <w:sz w:val="22"/>
              </w:rPr>
            </w:pPr>
          </w:p>
          <w:p w:rsidR="003D62E2" w:rsidRDefault="003D62E2">
            <w:pPr>
              <w:jc w:val="center"/>
              <w:rPr>
                <w:b/>
                <w:sz w:val="22"/>
              </w:rPr>
            </w:pPr>
          </w:p>
          <w:p w:rsidR="003D62E2" w:rsidRDefault="003D62E2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3D62E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Pr="0037746A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</w:rPr>
              <w:t xml:space="preserve">PROJETO DE LEI </w:t>
            </w:r>
          </w:p>
          <w:p w:rsidR="003D62E2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  <w:sz w:val="28"/>
                <w:szCs w:val="28"/>
              </w:rPr>
              <w:t>Nº 138/2021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CRIAÇÃO DE PROGRAMA PERMANENTE DE DESENVOLVIMENTO DA SAÚDE MENTAL E HABILIDADES SOCIOEMOCIONAIS, A SER DESENVOLVIDO EM ESCOLAS DA REDE MUNICIPAL DE ENSINO DA CIDADE DE ARACAJU, REGULAMENTANDO O DISPOSTO NA LEI FEDERAL NO 13.935, DE 11 DE DEZEMBRO DE 2019.</w:t>
            </w:r>
          </w:p>
          <w:p w:rsidR="003D62E2" w:rsidRDefault="003D62E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3D62E2" w:rsidRDefault="003D62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62E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Pr="0037746A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</w:rPr>
              <w:t xml:space="preserve">PROJETO DE LEI </w:t>
            </w:r>
          </w:p>
          <w:p w:rsidR="003D62E2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  <w:sz w:val="28"/>
                <w:szCs w:val="28"/>
              </w:rPr>
              <w:t>Nº 109/2021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PROÍBE A UTILIZAÇÃO DE ANIMAIS PARA DESENVOLVIMENTO, EXPERIMENTOS E TESTES DE PRODUTOS COSMÉTICOS, HIGIENE PESSOAL, PERFUMES, LIMPEZA E SEUS COMPONENTES, NO ÂMBITO DO MUNICÍPIO DE ARACAJU, SEM PREJUÍZO DE PROIBIÇÕES E SANÇÕES PREVISTAS EM OUTROS DISPOSITIVOS LEGAIS E DÁ OUTRAS PROVIDÊNCIAS.</w:t>
            </w:r>
          </w:p>
          <w:p w:rsidR="003D62E2" w:rsidRDefault="003D62E2">
            <w:pPr>
              <w:tabs>
                <w:tab w:val="left" w:pos="3300"/>
              </w:tabs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D62E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Pr="0037746A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</w:rPr>
              <w:t xml:space="preserve">PROJETO DE LEI </w:t>
            </w:r>
          </w:p>
          <w:p w:rsidR="003D62E2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  <w:sz w:val="28"/>
                <w:szCs w:val="28"/>
              </w:rPr>
              <w:t>Nº 122/2021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OBRIGATORIEDADE DE AFIXAÇÃO DE CARTAZ INFORMATIVO DE COMBATE A PEDOFILIA E A CYBERPEDOFILIA, NO ÂMBITO DO MUNICÍPIO DE ARACAJU.</w:t>
            </w:r>
          </w:p>
          <w:p w:rsidR="003D62E2" w:rsidRDefault="003D62E2">
            <w:pPr>
              <w:rPr>
                <w:b/>
                <w:sz w:val="22"/>
              </w:rPr>
            </w:pPr>
          </w:p>
          <w:p w:rsidR="003D62E2" w:rsidRDefault="001D5C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4 EMENDAS FALTANDO PARECER DA COMISSÃO DE JUSTIÇA E COMISSÃO DE SAÚDE E ASSISTÊNCIA SOCIAL</w:t>
            </w:r>
          </w:p>
          <w:p w:rsidR="003D62E2" w:rsidRDefault="003D62E2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D62E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Pr="0037746A" w:rsidRDefault="001D5CB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7746A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3D62E2" w:rsidRDefault="001D5CB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7746A">
              <w:rPr>
                <w:b/>
                <w:bCs/>
                <w:color w:val="000000" w:themeColor="text1"/>
                <w:sz w:val="28"/>
                <w:szCs w:val="28"/>
              </w:rPr>
              <w:t>Nº 144/2021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 OBRIGATORIEDADE DE BRIGADISTA E BOMBEIRO CIVIL EM ESPAÇOS PÚBLICOS E PRIVADOS E DÁ OUTRAS PROVIDÊNCIAS.</w:t>
            </w:r>
          </w:p>
          <w:p w:rsidR="003D62E2" w:rsidRDefault="003D62E2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3D62E2" w:rsidRDefault="001D5CB9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COM 3 EMENDAS FALTANDO PARECER DA COMISSÃO DE JUSTIÇA E REDAÇÃO E COMISSÃO DE OBRAS</w:t>
            </w:r>
          </w:p>
          <w:p w:rsidR="003D62E2" w:rsidRDefault="003D62E2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3D62E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Pr="0037746A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</w:rPr>
              <w:t xml:space="preserve">PROJETO DE LEI </w:t>
            </w:r>
          </w:p>
          <w:p w:rsidR="003D62E2" w:rsidRDefault="001D5CB9">
            <w:pPr>
              <w:spacing w:line="276" w:lineRule="auto"/>
              <w:jc w:val="both"/>
              <w:rPr>
                <w:b/>
                <w:bCs/>
              </w:rPr>
            </w:pPr>
            <w:r w:rsidRPr="0037746A">
              <w:rPr>
                <w:b/>
                <w:bCs/>
                <w:sz w:val="28"/>
                <w:szCs w:val="28"/>
              </w:rPr>
              <w:t>Nº 212/2021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O INSTITUTO SOCIAL ÁGATHA E DÁ OUTRAS PROVIDÊNCIAS.</w:t>
            </w:r>
          </w:p>
          <w:p w:rsidR="003D62E2" w:rsidRDefault="003D62E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3D62E2" w:rsidRDefault="003D62E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D62E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Pr="0037746A" w:rsidRDefault="001D5CB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7746A">
              <w:rPr>
                <w:b/>
                <w:bCs/>
                <w:sz w:val="28"/>
                <w:szCs w:val="28"/>
              </w:rPr>
              <w:t>MO</w:t>
            </w:r>
            <w:bookmarkStart w:id="0" w:name="_GoBack"/>
            <w:bookmarkEnd w:id="0"/>
            <w:r w:rsidRPr="0037746A">
              <w:rPr>
                <w:b/>
                <w:bCs/>
                <w:sz w:val="28"/>
                <w:szCs w:val="28"/>
              </w:rPr>
              <w:t xml:space="preserve">ÇÃO </w:t>
            </w:r>
          </w:p>
          <w:p w:rsidR="003D62E2" w:rsidRDefault="001D5CB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7746A">
              <w:rPr>
                <w:b/>
                <w:bCs/>
                <w:sz w:val="28"/>
                <w:szCs w:val="28"/>
              </w:rPr>
              <w:t>Nº 202/2021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 AOS 70 ANOS DO COLÉGIO AMERICANO BATISTA.</w:t>
            </w:r>
          </w:p>
          <w:p w:rsidR="003D62E2" w:rsidRDefault="003D62E2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3D62E2" w:rsidRDefault="003D62E2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62E2" w:rsidRDefault="001D5C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D62E2" w:rsidRDefault="003D62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D62E2" w:rsidRDefault="003D62E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D62E2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18" w:rsidRDefault="001D5CB9">
      <w:r>
        <w:separator/>
      </w:r>
    </w:p>
  </w:endnote>
  <w:endnote w:type="continuationSeparator" w:id="0">
    <w:p w:rsidR="00460318" w:rsidRDefault="001D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2E2" w:rsidRDefault="001D5CB9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774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18" w:rsidRDefault="001D5CB9">
      <w:r>
        <w:separator/>
      </w:r>
    </w:p>
  </w:footnote>
  <w:footnote w:type="continuationSeparator" w:id="0">
    <w:p w:rsidR="00460318" w:rsidRDefault="001D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3D62E2" w:rsidRDefault="001D5CB9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8245252" r:id="rId2"/>
      </w:object>
    </w:r>
  </w:p>
  <w:p w:rsidR="003D62E2" w:rsidRDefault="001D5CB9">
    <w:pPr>
      <w:pStyle w:val="Cabealho"/>
      <w:jc w:val="center"/>
      <w:rPr>
        <w:b/>
      </w:rPr>
    </w:pPr>
    <w:r>
      <w:rPr>
        <w:b/>
      </w:rPr>
      <w:t>ESTADO DE SERGIPE</w:t>
    </w:r>
  </w:p>
  <w:p w:rsidR="003D62E2" w:rsidRDefault="001D5CB9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CB9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7746A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2E2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18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5223C2E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B011CF9-9565-49BB-91E2-725E8726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66A4C-987C-41AE-9F52-C3C5F1A2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346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2022-02-23T17:55:00Z</cp:lastPrinted>
  <dcterms:created xsi:type="dcterms:W3CDTF">2022-02-23T17:33:00Z</dcterms:created>
  <dcterms:modified xsi:type="dcterms:W3CDTF">2022-03-08T14:47:00Z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15A499B4061641ABB04709E95C5E370E</vt:lpwstr>
  </property>
</Properties>
</file>