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F143E82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</w:t>
      </w:r>
      <w:r w:rsidR="000D151D">
        <w:rPr>
          <w:sz w:val="28"/>
          <w:szCs w:val="32"/>
        </w:rPr>
        <w:t>7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4078D">
        <w:rPr>
          <w:sz w:val="28"/>
          <w:szCs w:val="32"/>
        </w:rPr>
        <w:t>1</w:t>
      </w:r>
      <w:r w:rsidR="000D151D">
        <w:rPr>
          <w:sz w:val="28"/>
          <w:szCs w:val="32"/>
        </w:rPr>
        <w:t>8</w:t>
      </w:r>
      <w:r w:rsidRPr="008E7D60">
        <w:rPr>
          <w:sz w:val="28"/>
          <w:szCs w:val="32"/>
        </w:rPr>
        <w:t xml:space="preserve"> DE </w:t>
      </w:r>
      <w:proofErr w:type="gramStart"/>
      <w:r w:rsidR="000D151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4E530DE9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EC1360" w:rsidRPr="00EC1360">
        <w:rPr>
          <w:b/>
          <w:spacing w:val="2"/>
          <w:sz w:val="32"/>
          <w:szCs w:val="28"/>
          <w:shd w:val="clear" w:color="auto" w:fill="FFFFFF"/>
        </w:rPr>
        <w:t>TUDO TEM O SEU TEMPO DETERMINADO, E HÁ TEMPO PARA TODO O PROPÓSITO DEBAIXO DO CÉU</w:t>
      </w:r>
      <w:bookmarkEnd w:id="0"/>
      <w:r w:rsidR="00D54C02">
        <w:fldChar w:fldCharType="begin"/>
      </w:r>
      <w:r w:rsidR="00D54C02">
        <w:instrText xml:space="preserve"> HYPERLINK "https://www.bibliaonline.com.br/acf/ef/6/24+" </w:instrText>
      </w:r>
      <w:r w:rsidR="00D54C02">
        <w:fldChar w:fldCharType="separate"/>
      </w:r>
      <w:r w:rsidR="00D54C02">
        <w:fldChar w:fldCharType="end"/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EC1360">
        <w:rPr>
          <w:b/>
          <w:color w:val="000000" w:themeColor="text1"/>
          <w:sz w:val="32"/>
          <w:szCs w:val="32"/>
          <w:u w:val="single"/>
        </w:rPr>
        <w:t>ECLESIASTE</w:t>
      </w:r>
      <w:r w:rsidR="00FC7A15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C1360">
        <w:rPr>
          <w:b/>
          <w:color w:val="000000" w:themeColor="text1"/>
          <w:sz w:val="32"/>
          <w:szCs w:val="32"/>
          <w:u w:val="single"/>
        </w:rPr>
        <w:t>3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EC1360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7B580372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</w:t>
            </w:r>
            <w:r w:rsidR="00EC1360">
              <w:rPr>
                <w:b/>
                <w:bCs/>
                <w:sz w:val="28"/>
                <w:szCs w:val="28"/>
              </w:rPr>
              <w:t>97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90503" w14:textId="77777777" w:rsidR="00262F06" w:rsidRDefault="00EC136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A626F">
              <w:rPr>
                <w:b/>
                <w:sz w:val="22"/>
                <w:szCs w:val="24"/>
                <w:shd w:val="clear" w:color="auto" w:fill="FFFFFF"/>
              </w:rPr>
              <w:t>AUTORIZA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MUNICÍPIO DE ARACAJU, ATRAVÉS DO PODER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EXECUTIVO, A CONTRATAR OPERAÇÃO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CRÉDITO EXTERNO, COM GARANTIA DA UNIÃO,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JUNTO AO NEW DEVELOPMENT BANK-NDB,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DESTINADO À EXECUÇÃO DO PROGRAMA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ARACAJU CIDADE DO FUTURO”</w:t>
            </w:r>
            <w:r>
              <w:rPr>
                <w:b/>
                <w:sz w:val="22"/>
                <w:szCs w:val="24"/>
                <w:shd w:val="clear" w:color="auto" w:fill="FFFFFF"/>
              </w:rPr>
              <w:t>.</w:t>
            </w:r>
          </w:p>
          <w:p w14:paraId="0009CE98" w14:textId="77777777" w:rsidR="00EC1360" w:rsidRDefault="00EC136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14:paraId="4488F80C" w14:textId="40EFD410" w:rsidR="00EC1360" w:rsidRPr="007831FA" w:rsidRDefault="00EC1360" w:rsidP="00EC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FALTANDO PARECER DA COMISSÃO DE JUSTIÇA E COMISSÃO DE FINANÇAS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54B4CE60" w:rsidR="00262F06" w:rsidRDefault="00EC1360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1E7F" w14:textId="77777777" w:rsidR="00D54C02" w:rsidRDefault="00D54C02">
      <w:r>
        <w:separator/>
      </w:r>
    </w:p>
  </w:endnote>
  <w:endnote w:type="continuationSeparator" w:id="0">
    <w:p w14:paraId="2B0BC553" w14:textId="77777777" w:rsidR="00D54C02" w:rsidRDefault="00D5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37AE52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C136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1B41D" w14:textId="77777777" w:rsidR="00D54C02" w:rsidRDefault="00D54C02">
      <w:r>
        <w:separator/>
      </w:r>
    </w:p>
  </w:footnote>
  <w:footnote w:type="continuationSeparator" w:id="0">
    <w:p w14:paraId="7A5C63B0" w14:textId="77777777" w:rsidR="00D54C02" w:rsidRDefault="00D5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0715137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4C02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6700-EF31-4939-B66D-374EB1FE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2021-03-17T22:13:00Z</cp:lastPrinted>
  <dcterms:created xsi:type="dcterms:W3CDTF">2021-08-17T17:15:00Z</dcterms:created>
  <dcterms:modified xsi:type="dcterms:W3CDTF">2021-08-17T17:19:00Z</dcterms:modified>
</cp:coreProperties>
</file>