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5ACCA54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</w:t>
      </w:r>
      <w:r w:rsidR="001E7EB9">
        <w:rPr>
          <w:sz w:val="28"/>
          <w:szCs w:val="32"/>
        </w:rPr>
        <w:t>1</w:t>
      </w:r>
      <w:r w:rsidR="00B6573B">
        <w:rPr>
          <w:sz w:val="28"/>
          <w:szCs w:val="32"/>
        </w:rPr>
        <w:t>2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9A783A">
        <w:rPr>
          <w:sz w:val="28"/>
          <w:szCs w:val="32"/>
        </w:rPr>
        <w:t>30</w:t>
      </w:r>
      <w:bookmarkStart w:id="0" w:name="_GoBack"/>
      <w:bookmarkEnd w:id="0"/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r w:rsidR="000B5A2C">
        <w:rPr>
          <w:sz w:val="28"/>
          <w:szCs w:val="32"/>
        </w:rPr>
        <w:t>NOVEM</w:t>
      </w:r>
      <w:r w:rsidR="00E709D2">
        <w:rPr>
          <w:sz w:val="28"/>
          <w:szCs w:val="32"/>
        </w:rPr>
        <w:t>BRO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36ECA523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5F0DEE" w:rsidRPr="005F0DEE">
        <w:rPr>
          <w:b/>
          <w:spacing w:val="2"/>
          <w:sz w:val="32"/>
          <w:szCs w:val="32"/>
          <w:shd w:val="clear" w:color="auto" w:fill="FFFFFF"/>
        </w:rPr>
        <w:t>A GRAÇA SEJA COM TODOS OS QUE AMAM A NOSSO SENHOR JESUS CRISTO EM SINCERIDADE. AMÉM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54654F9F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5F0DEE">
        <w:rPr>
          <w:b/>
          <w:spacing w:val="2"/>
          <w:sz w:val="32"/>
          <w:szCs w:val="32"/>
          <w:u w:val="single"/>
          <w:shd w:val="clear" w:color="auto" w:fill="FFFFFF"/>
        </w:rPr>
        <w:t>EFÉSIO</w:t>
      </w:r>
      <w:r w:rsidR="00F82CE1">
        <w:rPr>
          <w:b/>
          <w:spacing w:val="2"/>
          <w:sz w:val="32"/>
          <w:szCs w:val="32"/>
          <w:u w:val="single"/>
          <w:shd w:val="clear" w:color="auto" w:fill="FFFFFF"/>
        </w:rPr>
        <w:t>S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5F0DEE">
        <w:rPr>
          <w:b/>
          <w:spacing w:val="2"/>
          <w:sz w:val="32"/>
          <w:szCs w:val="32"/>
          <w:u w:val="single"/>
          <w:shd w:val="clear" w:color="auto" w:fill="FFFFFF"/>
        </w:rPr>
        <w:t>6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5F0DEE">
        <w:rPr>
          <w:b/>
          <w:spacing w:val="2"/>
          <w:sz w:val="32"/>
          <w:szCs w:val="32"/>
          <w:u w:val="single"/>
          <w:shd w:val="clear" w:color="auto" w:fill="FFFFFF"/>
        </w:rPr>
        <w:t>24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CA1C1F" w14:paraId="3A9BC6F9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7FA9C" w14:textId="77777777" w:rsidR="00CA1C1F" w:rsidRPr="0007386E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</w:rPr>
              <w:t xml:space="preserve">PROJETO DE LEI </w:t>
            </w:r>
          </w:p>
          <w:p w14:paraId="769A3467" w14:textId="28B623E4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  <w:sz w:val="28"/>
                <w:szCs w:val="28"/>
              </w:rPr>
              <w:t>Nº 48/2021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BA6FC" w14:textId="764DF4B9" w:rsidR="00CA1C1F" w:rsidRDefault="00CA1C1F" w:rsidP="00CA1C1F">
            <w:pPr>
              <w:jc w:val="both"/>
              <w:rPr>
                <w:b/>
                <w:sz w:val="22"/>
              </w:rPr>
            </w:pPr>
            <w:r w:rsidRPr="0007386E">
              <w:rPr>
                <w:b/>
                <w:sz w:val="22"/>
              </w:rPr>
              <w:t>ACRESCENTA OS §§ 1° E 2°, AO ARTIGO 1°, O § 1°, AO ARTIGO 2°, E ALTERA A REDAÇÃO ORIGINAL DO ARTIGO 3°, DA LEI MUNICIPAL NO 4.822, DE 10 DE AGOSTO DE 2016, QUE ‘DISPÕE SOBRE O DIREITO AO ALEITAMENTO MATERNO E DÁ OUTRAS PROVIDÊNCIAS’.</w:t>
            </w:r>
          </w:p>
          <w:p w14:paraId="27B24A4E" w14:textId="77777777" w:rsidR="00CA1C1F" w:rsidRPr="0007386E" w:rsidRDefault="00CA1C1F" w:rsidP="00CA1C1F">
            <w:pPr>
              <w:jc w:val="both"/>
              <w:rPr>
                <w:b/>
                <w:sz w:val="22"/>
              </w:rPr>
            </w:pPr>
          </w:p>
          <w:p w14:paraId="14D93EA5" w14:textId="77777777" w:rsidR="00CA1C1F" w:rsidRPr="00D21E5C" w:rsidRDefault="00CA1C1F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4F0B8" w14:textId="7E92047C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7386E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FB76" w14:textId="77777777" w:rsidR="00CA1C1F" w:rsidRPr="0007386E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86E">
              <w:rPr>
                <w:b/>
                <w:bCs/>
                <w:sz w:val="22"/>
                <w:szCs w:val="22"/>
              </w:rPr>
              <w:t>RF</w:t>
            </w:r>
          </w:p>
          <w:p w14:paraId="08D3A634" w14:textId="77777777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1C1F" w14:paraId="641BA201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5C5CB" w14:textId="77777777" w:rsidR="00CA1C1F" w:rsidRPr="0007386E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</w:rPr>
              <w:t xml:space="preserve">PROJETO DE LEI </w:t>
            </w:r>
          </w:p>
          <w:p w14:paraId="6044627B" w14:textId="22F1D41D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  <w:sz w:val="28"/>
                <w:szCs w:val="28"/>
              </w:rPr>
              <w:t>Nº 102/2021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2E6F" w14:textId="77777777" w:rsidR="00CA1C1F" w:rsidRPr="0007386E" w:rsidRDefault="00CA1C1F" w:rsidP="00CA1C1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7386E">
              <w:rPr>
                <w:b/>
                <w:sz w:val="22"/>
                <w:szCs w:val="15"/>
                <w:shd w:val="clear" w:color="auto" w:fill="FFFFFF"/>
              </w:rPr>
              <w:t>DÁ NOVA REDAÇÃO A EMENTA E AO ARTIGO 1O DA LEI 1.855/1992, QUE DENOMINA RUA GILBERTO CARNAUBA, A ATUAL RUA C, CONJUNTO AGAMENON MAGALHÃES, BAIRRO JOSÉ CONRADO DE ARAÚJO.</w:t>
            </w:r>
          </w:p>
          <w:p w14:paraId="3A82F7E1" w14:textId="77777777" w:rsidR="00CA1C1F" w:rsidRPr="00D21E5C" w:rsidRDefault="00CA1C1F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3B7E" w14:textId="21F92042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7386E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338EC" w14:textId="6D5745D6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86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CA1C1F" w14:paraId="74DEE3E0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F15FB" w14:textId="77777777" w:rsidR="00CA1C1F" w:rsidRPr="0007386E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</w:rPr>
              <w:t xml:space="preserve">PROJETO DE LEI </w:t>
            </w:r>
          </w:p>
          <w:p w14:paraId="442AC8E0" w14:textId="6B9B261B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  <w:sz w:val="28"/>
                <w:szCs w:val="28"/>
              </w:rPr>
              <w:t>Nº 103/2021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D78A" w14:textId="3E715FBF" w:rsidR="00CA1C1F" w:rsidRDefault="00CA1C1F" w:rsidP="00CA1C1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7386E">
              <w:rPr>
                <w:b/>
                <w:sz w:val="22"/>
                <w:szCs w:val="15"/>
                <w:shd w:val="clear" w:color="auto" w:fill="FFFFFF"/>
              </w:rPr>
              <w:t>DENOMINA RUA PEDRO BARBOSA BORGES, A ATUAL RUA C, NO CONJUNTO AGAMENON MAGALHÃES, NO BAIRRO JOSÉ CONRADO DE ARAÚJO E DÁ PROVIDÊNCIAS CORRELATAS.</w:t>
            </w:r>
          </w:p>
          <w:p w14:paraId="1E72E526" w14:textId="77777777" w:rsidR="00CA1C1F" w:rsidRPr="0007386E" w:rsidRDefault="00CA1C1F" w:rsidP="00CA1C1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3869134A" w14:textId="1E3EDC39" w:rsidR="00CA1C1F" w:rsidRPr="00D21E5C" w:rsidRDefault="00CA1C1F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5D686" w14:textId="2F0852C0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7386E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A7F4" w14:textId="6D5B5D60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86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CA1C1F" w14:paraId="015069F2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92E1B" w14:textId="77777777" w:rsidR="00CA1C1F" w:rsidRPr="00FC7A32" w:rsidRDefault="00CA1C1F" w:rsidP="00CA1C1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C7A32">
              <w:rPr>
                <w:b/>
                <w:bCs/>
                <w:color w:val="000000" w:themeColor="text1"/>
              </w:rPr>
              <w:t>PROJETO DE LEI</w:t>
            </w:r>
          </w:p>
          <w:p w14:paraId="4C0D2B67" w14:textId="5D2AC083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FC7A32">
              <w:rPr>
                <w:b/>
                <w:bCs/>
                <w:color w:val="000000" w:themeColor="text1"/>
              </w:rPr>
              <w:t xml:space="preserve"> </w:t>
            </w:r>
            <w:r w:rsidRPr="00FC7A32">
              <w:rPr>
                <w:b/>
                <w:bCs/>
                <w:color w:val="000000" w:themeColor="text1"/>
                <w:sz w:val="28"/>
                <w:szCs w:val="28"/>
              </w:rPr>
              <w:t>Nº 40/2021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84159" w14:textId="77777777" w:rsidR="00CA1C1F" w:rsidRPr="00FC7A32" w:rsidRDefault="00CA1C1F" w:rsidP="00CA1C1F">
            <w:pPr>
              <w:jc w:val="both"/>
              <w:rPr>
                <w:b/>
                <w:color w:val="000000" w:themeColor="text1"/>
                <w:sz w:val="22"/>
              </w:rPr>
            </w:pPr>
            <w:r w:rsidRPr="00FC7A32">
              <w:rPr>
                <w:b/>
                <w:color w:val="000000" w:themeColor="text1"/>
                <w:sz w:val="22"/>
              </w:rPr>
              <w:t>ALTERA A REDAÇÃO DO PARÁGRAFO ÚNICO DO ARTIGO 1O E ACRESCENTA O PARÁGRAFO ÚNICO AO ARTIGO 2O DA LEI MUNICIPAL NO 5.065, DE 30 DE JULHO DE 2018, QUE ‘DEFINE CRITÉRIOS, CONDIÇÕES, PROCEDIMENTOS E REQUISITOS GERAIS PARA A INSTITUIÇÃO DE DATAS COMEMORATIVAS NO ÂMBITO DO MUNICÍPIO DE ARACAJU E DETERMINA OUTRAS PROVIDÊNCIAS’.</w:t>
            </w:r>
          </w:p>
          <w:p w14:paraId="3F5FD26B" w14:textId="77777777" w:rsidR="00CA1C1F" w:rsidRDefault="00CA1C1F" w:rsidP="00CA1C1F">
            <w:pPr>
              <w:jc w:val="both"/>
              <w:rPr>
                <w:b/>
                <w:color w:val="000000" w:themeColor="text1"/>
                <w:sz w:val="22"/>
              </w:rPr>
            </w:pPr>
          </w:p>
          <w:p w14:paraId="5A18199A" w14:textId="77777777" w:rsidR="00CA1C1F" w:rsidRDefault="00CA1C1F" w:rsidP="00CA1C1F">
            <w:pPr>
              <w:jc w:val="both"/>
              <w:rPr>
                <w:b/>
                <w:color w:val="000000" w:themeColor="text1"/>
                <w:sz w:val="22"/>
              </w:rPr>
            </w:pPr>
          </w:p>
          <w:p w14:paraId="699B14C4" w14:textId="1E24F7B0" w:rsidR="00CA1C1F" w:rsidRDefault="00CA1C1F" w:rsidP="00CA1C1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COM EMENDA FALTANDO PARECER DA COMISSÃO DE JUSTIÇA E COMISSÃO DE EDUCAÇÃO E CULTURA</w:t>
            </w:r>
          </w:p>
          <w:p w14:paraId="3046E436" w14:textId="3FBF60FF" w:rsidR="00CA1C1F" w:rsidRPr="00D21E5C" w:rsidRDefault="00CA1C1F" w:rsidP="00CA1C1F">
            <w:pPr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DC4A2" w14:textId="4F978244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C7A32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D3C3B" w14:textId="77777777" w:rsidR="00CA1C1F" w:rsidRPr="003266A4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3266A4">
              <w:rPr>
                <w:b/>
                <w:bCs/>
                <w:sz w:val="22"/>
                <w:szCs w:val="22"/>
              </w:rPr>
              <w:t>2ª</w:t>
            </w:r>
          </w:p>
          <w:p w14:paraId="675D4C99" w14:textId="77777777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1C1F" w14:paraId="65B1C31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7218C" w14:textId="77777777" w:rsidR="00CA1C1F" w:rsidRPr="00470A66" w:rsidRDefault="00CA1C1F" w:rsidP="00CA1C1F">
            <w:pPr>
              <w:jc w:val="both"/>
              <w:rPr>
                <w:b/>
                <w:sz w:val="22"/>
                <w:szCs w:val="24"/>
              </w:rPr>
            </w:pPr>
            <w:r w:rsidRPr="00470A66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0B0EA379" w14:textId="77777777" w:rsidR="00CA1C1F" w:rsidRPr="00CA1C1F" w:rsidRDefault="00CA1C1F" w:rsidP="00CA1C1F">
            <w:pPr>
              <w:jc w:val="both"/>
              <w:rPr>
                <w:b/>
                <w:sz w:val="28"/>
                <w:szCs w:val="24"/>
              </w:rPr>
            </w:pPr>
            <w:r w:rsidRPr="00CA1C1F">
              <w:rPr>
                <w:b/>
                <w:sz w:val="28"/>
                <w:szCs w:val="24"/>
              </w:rPr>
              <w:t>N° 577/2021</w:t>
            </w:r>
          </w:p>
          <w:p w14:paraId="520F5263" w14:textId="77777777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7B38" w14:textId="77777777" w:rsidR="00CA1C1F" w:rsidRDefault="00CA1C1F" w:rsidP="00CA1C1F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470A66">
              <w:rPr>
                <w:b/>
                <w:sz w:val="22"/>
                <w:szCs w:val="24"/>
                <w:shd w:val="clear" w:color="auto" w:fill="FFFFFF"/>
              </w:rPr>
              <w:t>REQUERIMENTO AO EXMO.SR. RENATO TELLES, PRESIDENTE DA SUPERINTENDÊNCIA MUNICIPAL DE TRANSPORTES E TRÂNSITO, SMTT, SOLICITANDO À SUPERINTENDÊNCIA, DADOS ESTATÍSTICOS COM OS NÚMEROS DE ACIDENTES ENVOLVENDO CICLISTAS EM ARACAJU, BEM COMO VALORES GASTOS COM CAMPANHAS EDUCATIVAS PARA O SEGMENTO.</w:t>
            </w:r>
          </w:p>
          <w:p w14:paraId="30D887F7" w14:textId="60A06E5B" w:rsidR="00290982" w:rsidRPr="00D21E5C" w:rsidRDefault="00290982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4ED10" w14:textId="212022E1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70A66"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772F3" w14:textId="68E6DEFD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470A66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A1C1F" w14:paraId="7B787FE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5DA6" w14:textId="77777777" w:rsidR="00CA1C1F" w:rsidRPr="00470A66" w:rsidRDefault="00CA1C1F" w:rsidP="00CA1C1F">
            <w:pPr>
              <w:jc w:val="both"/>
              <w:rPr>
                <w:b/>
                <w:sz w:val="22"/>
                <w:szCs w:val="24"/>
              </w:rPr>
            </w:pPr>
            <w:r w:rsidRPr="00470A66">
              <w:rPr>
                <w:b/>
                <w:sz w:val="22"/>
                <w:szCs w:val="24"/>
              </w:rPr>
              <w:t>REQUERIMENTO</w:t>
            </w:r>
          </w:p>
          <w:p w14:paraId="4A34A250" w14:textId="77777777" w:rsidR="00CA1C1F" w:rsidRPr="00CA1C1F" w:rsidRDefault="00CA1C1F" w:rsidP="00CA1C1F">
            <w:pPr>
              <w:jc w:val="both"/>
              <w:rPr>
                <w:b/>
                <w:sz w:val="28"/>
                <w:szCs w:val="24"/>
              </w:rPr>
            </w:pPr>
            <w:r w:rsidRPr="00CA1C1F">
              <w:rPr>
                <w:b/>
                <w:sz w:val="28"/>
                <w:szCs w:val="24"/>
              </w:rPr>
              <w:t>N° 589/2021</w:t>
            </w:r>
          </w:p>
          <w:p w14:paraId="10EED181" w14:textId="77777777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5936" w14:textId="77777777" w:rsidR="00CA1C1F" w:rsidRDefault="00CA1C1F" w:rsidP="00CA1C1F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87915">
              <w:rPr>
                <w:b/>
                <w:sz w:val="22"/>
                <w:szCs w:val="24"/>
                <w:shd w:val="clear" w:color="auto" w:fill="FFFFFF"/>
              </w:rPr>
              <w:t>REQUERIMENTO DE AUDIÊNCIA PÚBLICA, PARA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TRATAR SOBRE O TEMA: “QUEBRANDO O TABU: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A GARANTIA DOS DIREITOS E A LUTA CONTRA 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PRECONCEITO DAS PESSOAS VIVENDO COM HIV”.</w:t>
            </w:r>
          </w:p>
          <w:p w14:paraId="34E7F5F0" w14:textId="1DDC70E9" w:rsidR="00290982" w:rsidRPr="00D21E5C" w:rsidRDefault="00290982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2DB3E" w14:textId="21EBC850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1B84F" w14:textId="6D707190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470A66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A1C1F" w14:paraId="4C4D5ADC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1E98" w14:textId="77777777" w:rsidR="00CA1C1F" w:rsidRPr="005F2208" w:rsidRDefault="00CA1C1F" w:rsidP="00CA1C1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3E6C99AE" w14:textId="5E82632A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162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33A11" w14:textId="77777777" w:rsidR="00CA1C1F" w:rsidRDefault="00CA1C1F" w:rsidP="00CA1C1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MOÇÃO DE APLAUSOS À RADIALISTA JANET PINTO CAHET FARIAS, PELO SEU EXEMPLO DE PROFISSIONALISMO, PROMOVENDO VÁRIOS EVENTOS, RESSALTANDO TODA ESSA IMPORTÂNCIA DESSA PROFISSÃO. </w:t>
            </w:r>
          </w:p>
          <w:p w14:paraId="67507670" w14:textId="77777777" w:rsidR="00CA1C1F" w:rsidRPr="00D21E5C" w:rsidRDefault="00CA1C1F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C8972" w14:textId="21778907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085C6" w14:textId="77777777" w:rsidR="00CA1C1F" w:rsidRPr="005F2208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6B919D53" w14:textId="77777777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1C1F" w14:paraId="6C8A075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8A132" w14:textId="77777777" w:rsidR="00CA1C1F" w:rsidRPr="005F2208" w:rsidRDefault="00CA1C1F" w:rsidP="00CA1C1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341DCB9A" w14:textId="5B3CD1B5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170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5F5BA" w14:textId="77777777" w:rsidR="00CA1C1F" w:rsidRDefault="00CA1C1F" w:rsidP="00CA1C1F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MOÇÃO DE APLAUSOS À PROFESSORA APOSENTADA MARLUCY MARY GAMA BISPO, PELO TRAJETO DE VIDA PROFISSIONAL QUE DEIXOU GRANDES MARCAS POR ONDE PASSOU. </w:t>
            </w:r>
          </w:p>
          <w:p w14:paraId="761890AF" w14:textId="77777777" w:rsidR="00CA1C1F" w:rsidRPr="00D21E5C" w:rsidRDefault="00CA1C1F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37D31" w14:textId="61F0CCC4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6021" w14:textId="77777777" w:rsidR="00CA1C1F" w:rsidRPr="005F2208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14967EC5" w14:textId="77777777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968D20C" w14:textId="77777777" w:rsidR="00DB42EF" w:rsidRDefault="00DB42EF" w:rsidP="00BF5BC2">
      <w:pPr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71D93" w14:textId="77777777" w:rsidR="00CE007F" w:rsidRDefault="00CE007F">
      <w:r>
        <w:separator/>
      </w:r>
    </w:p>
  </w:endnote>
  <w:endnote w:type="continuationSeparator" w:id="0">
    <w:p w14:paraId="3BF6AEC0" w14:textId="77777777" w:rsidR="00CE007F" w:rsidRDefault="00CE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6F0AF02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A783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B6D3F" w14:textId="77777777" w:rsidR="00CE007F" w:rsidRDefault="00CE007F">
      <w:r>
        <w:separator/>
      </w:r>
    </w:p>
  </w:footnote>
  <w:footnote w:type="continuationSeparator" w:id="0">
    <w:p w14:paraId="5607319E" w14:textId="77777777" w:rsidR="00CE007F" w:rsidRDefault="00CE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968878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80F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80"/>
    <w:rsid w:val="001E7B97"/>
    <w:rsid w:val="001E7EB9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982"/>
    <w:rsid w:val="00290A7C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0DEE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4ABD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5340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A783A"/>
    <w:rsid w:val="009B023A"/>
    <w:rsid w:val="009B096E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2C6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2CA3"/>
    <w:rsid w:val="00B635BA"/>
    <w:rsid w:val="00B63E54"/>
    <w:rsid w:val="00B6573B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44A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43E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1C1F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7F"/>
    <w:rsid w:val="00CE0080"/>
    <w:rsid w:val="00CE1726"/>
    <w:rsid w:val="00CE1A86"/>
    <w:rsid w:val="00CE1B7E"/>
    <w:rsid w:val="00CE248C"/>
    <w:rsid w:val="00CE2C6C"/>
    <w:rsid w:val="00CE2FE0"/>
    <w:rsid w:val="00CE3E4B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2F88"/>
    <w:rsid w:val="00D145AA"/>
    <w:rsid w:val="00D146DF"/>
    <w:rsid w:val="00D15F7A"/>
    <w:rsid w:val="00D16A64"/>
    <w:rsid w:val="00D177BC"/>
    <w:rsid w:val="00D17E73"/>
    <w:rsid w:val="00D17F82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1C5"/>
    <w:rsid w:val="00D46A54"/>
    <w:rsid w:val="00D47825"/>
    <w:rsid w:val="00D5079C"/>
    <w:rsid w:val="00D518B4"/>
    <w:rsid w:val="00D51F17"/>
    <w:rsid w:val="00D52BD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  <w:style w:type="paragraph" w:customStyle="1" w:styleId="Default">
    <w:name w:val="Default"/>
    <w:rsid w:val="00CA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680D-9D9D-4690-93D4-5DFE2BA2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3</cp:revision>
  <cp:lastPrinted>2021-11-23T17:55:00Z</cp:lastPrinted>
  <dcterms:created xsi:type="dcterms:W3CDTF">2021-11-29T13:59:00Z</dcterms:created>
  <dcterms:modified xsi:type="dcterms:W3CDTF">2021-11-29T14:00:00Z</dcterms:modified>
</cp:coreProperties>
</file>