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  <w:t>COMISSÃO DE SAÚDE, MEIO AMBIENTE E PROTEÇÃO ANIMAL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ISAC SILVEIRA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CÍCERO DO SANTA MARIA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OUTU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BRO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479"/>
        <w:gridCol w:w="155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MATÉRIA</w:t>
            </w:r>
          </w:p>
        </w:tc>
        <w:tc>
          <w:tcPr>
            <w:tcW w:w="44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5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AUTORIA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RELATOR(A)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DISPÕE SOBRE A REALIZAÇÃO ANUAL DE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AÇÕES DIRECIONADAS AO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ENFRENTAMENTO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DO PARTO PREMATURO DURANTE O MÊS DE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NOVEMBRO NO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 M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UNICÍPIO DE ARACAJU 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DÁ OUTRAS PROVIDÊNCIAS.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t-BR"/>
              </w:rPr>
              <w:t>DR. MANOEL MARCOS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ISAC</w:t>
            </w:r>
          </w:p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P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 xml:space="preserve">ROJETO DE 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>EI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 xml:space="preserve"> N°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b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119/2023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HAnsi" w:cstheme="minorBidi"/>
                <w:bCs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DISPÕE SOBRE A OBRIGATORIEDADE DOS ESTABELECIMENTOS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QUE COMERCIALIZAM PLANTAS NO ÂMBITO DO MUNICÍPIO DE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 xml:space="preserve">ARACAJU, AFIXAREM CARTAZES INFORMATIVOS SOBRE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>P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LANTAS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TÓXICAS ÀS CRIANÇAS E AOS ANIMAIS.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 w:eastAsia="en-US" w:bidi="ar-SA"/>
              </w:rPr>
              <w:t>JOAQUIM DA JANELINHA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PROFESSOR BITTENCOURT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P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 xml:space="preserve">ROJETO DE 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>EI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 xml:space="preserve"> N°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b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132/2023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INSTITUI A CARTEIRA DE IDENTIFICAÇÃO DAS PESSOAS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ACOMETIDAS PELA FIBROMIALGIA E ESTABELECE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PRIORIDADE DE ATENDIMENTO NO MUNICÍPIO DE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HAnsi" w:cstheme="minorBidi"/>
                <w:bCs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ARACAJU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 w:eastAsia="en-US" w:bidi="ar-SA"/>
              </w:rPr>
              <w:t>SHEYLA GALBA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MILTINHO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166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>D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ISPÕE SOBRE A CASSAÇÃO DA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INSCRIÇÃO MUNICIPAL DE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 xml:space="preserve">EMPRESAS QUE PRATICAM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>MAUS TRATOS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 xml:space="preserve"> CONTRA ANIMAIS E DÁ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theme="minorBidi"/>
                <w:b w:val="0"/>
                <w:bCs w:val="0"/>
                <w:sz w:val="24"/>
                <w:szCs w:val="24"/>
                <w:lang w:val="en-US" w:eastAsia="pt-BR" w:bidi="ar-SA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 w:eastAsia="en-US" w:bidi="ar-SA"/>
              </w:rPr>
              <w:t>EDUARDO LIMA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SHEYLA GALBA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P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 xml:space="preserve">ROJETO DE 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>EI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 xml:space="preserve"> N°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b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203/2023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INSTITUI A PRÁTICA DE CREMAÇÃO E INCINERAÇÃO DE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CADÁVERES ANIMAIS DOMÉSTICOS E ESTABELECE NORMAS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PARA A DESTINAÇÃO ADEQUADA, E DÁ OUTRAS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PROVIDÊNCIAS.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 w:eastAsia="en-US" w:bidi="ar-SA"/>
              </w:rPr>
              <w:t>ISAC SILVEIRA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CICERO DO SANTA MARIA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B37"/>
    <w:rsid w:val="00045380"/>
    <w:rsid w:val="00046B73"/>
    <w:rsid w:val="00157667"/>
    <w:rsid w:val="00172A27"/>
    <w:rsid w:val="00226F30"/>
    <w:rsid w:val="002A26D5"/>
    <w:rsid w:val="00397364"/>
    <w:rsid w:val="00645D01"/>
    <w:rsid w:val="008B2EE7"/>
    <w:rsid w:val="008D11D1"/>
    <w:rsid w:val="009126B5"/>
    <w:rsid w:val="0091320B"/>
    <w:rsid w:val="00AB6287"/>
    <w:rsid w:val="00AF222A"/>
    <w:rsid w:val="00BC6087"/>
    <w:rsid w:val="00C553BC"/>
    <w:rsid w:val="00CB5202"/>
    <w:rsid w:val="00D069A7"/>
    <w:rsid w:val="00D64F69"/>
    <w:rsid w:val="00DB64F7"/>
    <w:rsid w:val="00E1329D"/>
    <w:rsid w:val="00E55D1F"/>
    <w:rsid w:val="00F34F2A"/>
    <w:rsid w:val="09DB5757"/>
    <w:rsid w:val="0A7E623D"/>
    <w:rsid w:val="18771A45"/>
    <w:rsid w:val="21A95DC1"/>
    <w:rsid w:val="39A25ADC"/>
    <w:rsid w:val="414A64FA"/>
    <w:rsid w:val="6236497D"/>
    <w:rsid w:val="6F164404"/>
    <w:rsid w:val="731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489</Characters>
  <Lines>4</Lines>
  <Paragraphs>1</Paragraphs>
  <TotalTime>2</TotalTime>
  <ScaleCrop>false</ScaleCrop>
  <LinksUpToDate>false</LinksUpToDate>
  <CharactersWithSpaces>578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2023-03-13T16:19:00Z</dcterms:created>
  <dc:creator>Usuário</dc:creator>
  <cp:lastModifiedBy>jpbbneto</cp:lastModifiedBy>
  <cp:lastPrinted>2023-10-03T14:13:36Z</cp:lastPrinted>
  <dcterms:modified xsi:type="dcterms:W3CDTF">2023-10-03T14:14:54Z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4ED5E089C93140B89CBD578C8B4BEDC0_13</vt:lpwstr>
  </property>
</Properties>
</file>