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3716" w:rsidRDefault="00603716" w:rsidP="00603716">
      <w:pPr>
        <w:pStyle w:val="western"/>
        <w:spacing w:before="0" w:beforeAutospacing="0" w:after="0"/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COMISSÃO DE OBRAS, SERVIÇOS PÚBLICOS, TECNOLOGIA, SEGURANÇA, ADMINISTRAÇÃO, TRANSPORTES E </w:t>
      </w:r>
      <w:proofErr w:type="gramStart"/>
      <w:r>
        <w:rPr>
          <w:b/>
          <w:bCs/>
          <w:sz w:val="28"/>
        </w:rPr>
        <w:t>COMÉRCIO</w:t>
      </w:r>
      <w:proofErr w:type="gramEnd"/>
    </w:p>
    <w:p w:rsidR="00603716" w:rsidRDefault="00603716" w:rsidP="00603716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603716" w:rsidTr="00E134C8">
        <w:tc>
          <w:tcPr>
            <w:tcW w:w="9322" w:type="dxa"/>
          </w:tcPr>
          <w:p w:rsidR="00603716" w:rsidRDefault="00603716" w:rsidP="00E134C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BRENO GARIBALDE</w:t>
            </w:r>
          </w:p>
          <w:p w:rsidR="00603716" w:rsidRDefault="00603716" w:rsidP="00E134C8">
            <w:pPr>
              <w:jc w:val="center"/>
              <w:rPr>
                <w:sz w:val="24"/>
                <w:szCs w:val="24"/>
              </w:rPr>
            </w:pPr>
            <w:r>
              <w:rPr>
                <w:szCs w:val="24"/>
              </w:rPr>
              <w:t>PRESIDENTE</w:t>
            </w:r>
          </w:p>
        </w:tc>
      </w:tr>
      <w:tr w:rsidR="00603716" w:rsidTr="00E134C8">
        <w:tc>
          <w:tcPr>
            <w:tcW w:w="9322" w:type="dxa"/>
          </w:tcPr>
          <w:p w:rsidR="00603716" w:rsidRDefault="00603716" w:rsidP="00E134C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PAQUITO DE TODOS</w:t>
            </w:r>
          </w:p>
          <w:p w:rsidR="00603716" w:rsidRDefault="00603716" w:rsidP="00E134C8">
            <w:pPr>
              <w:jc w:val="center"/>
              <w:rPr>
                <w:sz w:val="24"/>
                <w:szCs w:val="24"/>
              </w:rPr>
            </w:pPr>
            <w:r>
              <w:rPr>
                <w:szCs w:val="24"/>
              </w:rPr>
              <w:t>SECRETÁRIO</w:t>
            </w:r>
          </w:p>
        </w:tc>
      </w:tr>
    </w:tbl>
    <w:p w:rsidR="00603716" w:rsidRDefault="00603716" w:rsidP="0060371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3716" w:rsidRDefault="008C74D6" w:rsidP="0060371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PAUTA DA REUNIÃO ORDINÁRIA DE</w:t>
      </w:r>
      <w:r w:rsidR="00DF15A8">
        <w:rPr>
          <w:rFonts w:ascii="Times New Roman" w:hAnsi="Times New Roman" w:cs="Times New Roman"/>
          <w:b/>
          <w:sz w:val="24"/>
          <w:szCs w:val="24"/>
        </w:rPr>
        <w:t xml:space="preserve"> 04</w:t>
      </w:r>
      <w:r w:rsidR="00F34BE2">
        <w:rPr>
          <w:rFonts w:ascii="Times New Roman" w:hAnsi="Times New Roman" w:cs="Times New Roman"/>
          <w:b/>
          <w:sz w:val="24"/>
          <w:szCs w:val="24"/>
        </w:rPr>
        <w:t xml:space="preserve"> DE OUTUBR</w:t>
      </w:r>
      <w:r w:rsidR="00603716">
        <w:rPr>
          <w:rFonts w:ascii="Times New Roman" w:hAnsi="Times New Roman" w:cs="Times New Roman"/>
          <w:b/>
          <w:sz w:val="24"/>
          <w:szCs w:val="24"/>
        </w:rPr>
        <w:t>O DE 2023</w:t>
      </w:r>
    </w:p>
    <w:tbl>
      <w:tblPr>
        <w:tblStyle w:val="Tabelacomgrade"/>
        <w:tblW w:w="964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512"/>
        <w:gridCol w:w="4442"/>
        <w:gridCol w:w="2016"/>
        <w:gridCol w:w="1670"/>
      </w:tblGrid>
      <w:tr w:rsidR="00603716" w:rsidTr="00E134C8">
        <w:tc>
          <w:tcPr>
            <w:tcW w:w="1512" w:type="dxa"/>
          </w:tcPr>
          <w:p w:rsidR="00603716" w:rsidRDefault="00603716" w:rsidP="00E134C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MATÉRIA</w:t>
            </w:r>
          </w:p>
        </w:tc>
        <w:tc>
          <w:tcPr>
            <w:tcW w:w="4442" w:type="dxa"/>
          </w:tcPr>
          <w:p w:rsidR="00603716" w:rsidRDefault="00603716" w:rsidP="00E134C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ASSUNTO</w:t>
            </w:r>
          </w:p>
        </w:tc>
        <w:tc>
          <w:tcPr>
            <w:tcW w:w="2016" w:type="dxa"/>
          </w:tcPr>
          <w:p w:rsidR="00603716" w:rsidRDefault="00603716" w:rsidP="00E134C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AUTORIA</w:t>
            </w:r>
          </w:p>
        </w:tc>
        <w:tc>
          <w:tcPr>
            <w:tcW w:w="1670" w:type="dxa"/>
          </w:tcPr>
          <w:p w:rsidR="00603716" w:rsidRDefault="00603716" w:rsidP="00E134C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RELATOR</w:t>
            </w:r>
          </w:p>
        </w:tc>
      </w:tr>
      <w:tr w:rsidR="00603716" w:rsidTr="00E134C8">
        <w:trPr>
          <w:trHeight w:val="1206"/>
        </w:trPr>
        <w:tc>
          <w:tcPr>
            <w:tcW w:w="1512" w:type="dxa"/>
          </w:tcPr>
          <w:p w:rsidR="00603716" w:rsidRPr="00FA61BA" w:rsidRDefault="00603716" w:rsidP="00603716">
            <w:pPr>
              <w:jc w:val="center"/>
              <w:rPr>
                <w:b/>
                <w:bCs/>
                <w:sz w:val="22"/>
                <w:szCs w:val="22"/>
              </w:rPr>
            </w:pPr>
            <w:r w:rsidRPr="00FA61BA">
              <w:rPr>
                <w:b/>
                <w:bCs/>
                <w:sz w:val="22"/>
                <w:szCs w:val="22"/>
              </w:rPr>
              <w:t>PROJETO        DE LEI 200/2023</w:t>
            </w:r>
          </w:p>
        </w:tc>
        <w:tc>
          <w:tcPr>
            <w:tcW w:w="4442" w:type="dxa"/>
          </w:tcPr>
          <w:p w:rsidR="00603716" w:rsidRPr="00FA61BA" w:rsidRDefault="00603716" w:rsidP="00E134C8">
            <w:pPr>
              <w:jc w:val="both"/>
              <w:rPr>
                <w:b/>
                <w:sz w:val="22"/>
                <w:szCs w:val="22"/>
              </w:rPr>
            </w:pPr>
            <w:r w:rsidRPr="00FA61BA">
              <w:rPr>
                <w:b/>
                <w:sz w:val="22"/>
                <w:szCs w:val="22"/>
              </w:rPr>
              <w:t>DISPÕE SOBRE A UTILIZAÇÃO DE ESPAÇOS DA CIDADE PARA A ARTE DO GRAFITTI E DÁ PROVIDÊNCIAS CORRELATAS.</w:t>
            </w:r>
          </w:p>
          <w:p w:rsidR="00603716" w:rsidRPr="00FA61BA" w:rsidRDefault="00603716" w:rsidP="00E134C8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016" w:type="dxa"/>
          </w:tcPr>
          <w:p w:rsidR="00603716" w:rsidRPr="006A46F1" w:rsidRDefault="00603716" w:rsidP="00E134C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PROF. BITTENCOURT</w:t>
            </w:r>
          </w:p>
        </w:tc>
        <w:tc>
          <w:tcPr>
            <w:tcW w:w="1670" w:type="dxa"/>
          </w:tcPr>
          <w:p w:rsidR="00603716" w:rsidRPr="006A46F1" w:rsidRDefault="00603716" w:rsidP="00E134C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BRENO GARIBALDE</w:t>
            </w:r>
          </w:p>
        </w:tc>
      </w:tr>
      <w:tr w:rsidR="00603716" w:rsidTr="00E134C8">
        <w:trPr>
          <w:trHeight w:val="1647"/>
        </w:trPr>
        <w:tc>
          <w:tcPr>
            <w:tcW w:w="1512" w:type="dxa"/>
          </w:tcPr>
          <w:p w:rsidR="00603716" w:rsidRPr="00FA61BA" w:rsidRDefault="00603716" w:rsidP="00E134C8">
            <w:pPr>
              <w:jc w:val="center"/>
              <w:rPr>
                <w:b/>
                <w:bCs/>
                <w:sz w:val="22"/>
                <w:szCs w:val="22"/>
              </w:rPr>
            </w:pPr>
            <w:r w:rsidRPr="00FA61BA">
              <w:rPr>
                <w:b/>
                <w:bCs/>
                <w:sz w:val="22"/>
                <w:szCs w:val="22"/>
              </w:rPr>
              <w:t>PROJETO        DE LEI 217/2023</w:t>
            </w:r>
          </w:p>
        </w:tc>
        <w:tc>
          <w:tcPr>
            <w:tcW w:w="4442" w:type="dxa"/>
          </w:tcPr>
          <w:p w:rsidR="00603716" w:rsidRPr="00FA61BA" w:rsidRDefault="00603716" w:rsidP="00E134C8">
            <w:pPr>
              <w:jc w:val="both"/>
              <w:rPr>
                <w:b/>
                <w:sz w:val="22"/>
                <w:szCs w:val="22"/>
              </w:rPr>
            </w:pPr>
            <w:r w:rsidRPr="00FA61BA">
              <w:rPr>
                <w:b/>
                <w:sz w:val="22"/>
                <w:szCs w:val="22"/>
              </w:rPr>
              <w:t>INSTITUI A SEMANA MUNICIPAL DA MOBILIDADE URBANA NO MUNICÍPIO DE ARACAJU.</w:t>
            </w:r>
          </w:p>
        </w:tc>
        <w:tc>
          <w:tcPr>
            <w:tcW w:w="2016" w:type="dxa"/>
          </w:tcPr>
          <w:p w:rsidR="00603716" w:rsidRPr="006A46F1" w:rsidRDefault="00603716" w:rsidP="00E134C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RICARDO MARQUES</w:t>
            </w:r>
          </w:p>
        </w:tc>
        <w:tc>
          <w:tcPr>
            <w:tcW w:w="1670" w:type="dxa"/>
          </w:tcPr>
          <w:p w:rsidR="00603716" w:rsidRPr="006A46F1" w:rsidRDefault="00603716" w:rsidP="00E134C8">
            <w:pPr>
              <w:jc w:val="center"/>
              <w:rPr>
                <w:b/>
                <w:sz w:val="22"/>
                <w:szCs w:val="22"/>
              </w:rPr>
            </w:pPr>
            <w:r w:rsidRPr="00603716">
              <w:rPr>
                <w:b/>
                <w:sz w:val="22"/>
                <w:szCs w:val="22"/>
              </w:rPr>
              <w:t>BRENO GARIBALDE</w:t>
            </w:r>
          </w:p>
        </w:tc>
      </w:tr>
      <w:tr w:rsidR="00E134C8" w:rsidTr="00E134C8">
        <w:trPr>
          <w:trHeight w:val="1647"/>
        </w:trPr>
        <w:tc>
          <w:tcPr>
            <w:tcW w:w="1512" w:type="dxa"/>
          </w:tcPr>
          <w:p w:rsidR="00E134C8" w:rsidRPr="00FA61BA" w:rsidRDefault="00E134C8" w:rsidP="00E134C8">
            <w:pPr>
              <w:jc w:val="center"/>
              <w:rPr>
                <w:b/>
                <w:bCs/>
                <w:sz w:val="22"/>
                <w:szCs w:val="22"/>
              </w:rPr>
            </w:pPr>
            <w:r w:rsidRPr="00FA61BA">
              <w:rPr>
                <w:b/>
                <w:bCs/>
                <w:sz w:val="22"/>
                <w:szCs w:val="22"/>
              </w:rPr>
              <w:t>PROJETO        DE LEI 87/2023</w:t>
            </w:r>
          </w:p>
        </w:tc>
        <w:tc>
          <w:tcPr>
            <w:tcW w:w="4442" w:type="dxa"/>
          </w:tcPr>
          <w:p w:rsidR="00E134C8" w:rsidRPr="00FA61BA" w:rsidRDefault="00E134C8" w:rsidP="00E134C8">
            <w:pPr>
              <w:jc w:val="both"/>
              <w:rPr>
                <w:b/>
                <w:sz w:val="22"/>
                <w:szCs w:val="22"/>
              </w:rPr>
            </w:pPr>
            <w:r w:rsidRPr="00FA61BA">
              <w:rPr>
                <w:b/>
                <w:sz w:val="22"/>
                <w:szCs w:val="22"/>
              </w:rPr>
              <w:t>INSTITUI QUE NOVOS PROJETOS DE LOCAIS PÚBLICOS OU PRIVADOS, DE LAZER E RECREAÇÃO INFANTIL, BEM COMO, ÁREAS DE LAZER E RECREAÇÃO INFANTIL QUE VENHAM A SER REFORMADOS, DEVERÃO DESTINAR PELO MENOS 10% DOS BRINQUEDOS E EQUIPAMENTOS DE LAZER A PESSOAS COM DEFICIÊNCIA OU MOBILIDADE REDUZIDA, E DÁ OUTRAS PROVIDÊNCIAS.</w:t>
            </w:r>
          </w:p>
          <w:p w:rsidR="00E134C8" w:rsidRPr="00FA61BA" w:rsidRDefault="00E134C8" w:rsidP="00E134C8">
            <w:pPr>
              <w:jc w:val="both"/>
              <w:rPr>
                <w:b/>
              </w:rPr>
            </w:pPr>
            <w:bookmarkStart w:id="0" w:name="_GoBack"/>
            <w:bookmarkEnd w:id="0"/>
          </w:p>
        </w:tc>
        <w:tc>
          <w:tcPr>
            <w:tcW w:w="2016" w:type="dxa"/>
          </w:tcPr>
          <w:p w:rsidR="00E134C8" w:rsidRPr="00835CEA" w:rsidRDefault="00E134C8" w:rsidP="00E134C8">
            <w:pPr>
              <w:jc w:val="center"/>
              <w:rPr>
                <w:b/>
                <w:sz w:val="22"/>
                <w:szCs w:val="22"/>
              </w:rPr>
            </w:pPr>
            <w:r w:rsidRPr="00835CEA">
              <w:rPr>
                <w:b/>
                <w:sz w:val="22"/>
                <w:szCs w:val="22"/>
              </w:rPr>
              <w:t>SHEYLA GALBA</w:t>
            </w:r>
          </w:p>
        </w:tc>
        <w:tc>
          <w:tcPr>
            <w:tcW w:w="1670" w:type="dxa"/>
          </w:tcPr>
          <w:p w:rsidR="00E134C8" w:rsidRPr="00835CEA" w:rsidRDefault="00E134C8" w:rsidP="00E134C8">
            <w:pPr>
              <w:jc w:val="center"/>
              <w:rPr>
                <w:b/>
                <w:sz w:val="22"/>
                <w:szCs w:val="22"/>
              </w:rPr>
            </w:pPr>
            <w:r w:rsidRPr="00835CEA">
              <w:rPr>
                <w:b/>
                <w:sz w:val="22"/>
                <w:szCs w:val="22"/>
              </w:rPr>
              <w:t>SONECA</w:t>
            </w:r>
          </w:p>
        </w:tc>
      </w:tr>
      <w:tr w:rsidR="00E134C8" w:rsidTr="00E134C8">
        <w:trPr>
          <w:trHeight w:val="1647"/>
        </w:trPr>
        <w:tc>
          <w:tcPr>
            <w:tcW w:w="1512" w:type="dxa"/>
          </w:tcPr>
          <w:p w:rsidR="00E134C8" w:rsidRPr="00FA61BA" w:rsidRDefault="00E134C8" w:rsidP="00E134C8">
            <w:pPr>
              <w:jc w:val="center"/>
              <w:rPr>
                <w:b/>
                <w:bCs/>
                <w:sz w:val="22"/>
                <w:szCs w:val="22"/>
              </w:rPr>
            </w:pPr>
            <w:r w:rsidRPr="00FA61BA">
              <w:rPr>
                <w:b/>
                <w:bCs/>
                <w:sz w:val="22"/>
                <w:szCs w:val="22"/>
              </w:rPr>
              <w:t>PROJETO        DE LEI 214/2022</w:t>
            </w:r>
          </w:p>
        </w:tc>
        <w:tc>
          <w:tcPr>
            <w:tcW w:w="4442" w:type="dxa"/>
          </w:tcPr>
          <w:p w:rsidR="00E134C8" w:rsidRPr="00FA61BA" w:rsidRDefault="00E134C8" w:rsidP="00E134C8">
            <w:pPr>
              <w:jc w:val="both"/>
              <w:rPr>
                <w:b/>
                <w:sz w:val="22"/>
                <w:szCs w:val="22"/>
              </w:rPr>
            </w:pPr>
            <w:r w:rsidRPr="00FA61BA">
              <w:rPr>
                <w:b/>
                <w:sz w:val="22"/>
                <w:szCs w:val="22"/>
              </w:rPr>
              <w:t>DENOMINA CHELTON LUIS SANTOS O CAMPO DE FUTEBOL SITUADO NA PRAÇA DEPUTADO PEDRO BARRETO DE ANDRADE, CONJUNTO DR. AUGUSTO FRANCO, BAIRRO FAROLÂNDIA.</w:t>
            </w:r>
          </w:p>
          <w:p w:rsidR="00E134C8" w:rsidRPr="00FA61BA" w:rsidRDefault="00E134C8" w:rsidP="00E134C8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016" w:type="dxa"/>
          </w:tcPr>
          <w:p w:rsidR="00E134C8" w:rsidRPr="00F34BE2" w:rsidRDefault="00E134C8" w:rsidP="00E134C8">
            <w:pPr>
              <w:jc w:val="center"/>
              <w:rPr>
                <w:b/>
                <w:sz w:val="22"/>
                <w:szCs w:val="22"/>
              </w:rPr>
            </w:pPr>
            <w:r w:rsidRPr="00F34BE2">
              <w:rPr>
                <w:b/>
                <w:sz w:val="22"/>
                <w:szCs w:val="22"/>
              </w:rPr>
              <w:t>JOAQUIM DA JANELINHA</w:t>
            </w:r>
          </w:p>
        </w:tc>
        <w:tc>
          <w:tcPr>
            <w:tcW w:w="1670" w:type="dxa"/>
          </w:tcPr>
          <w:p w:rsidR="00E134C8" w:rsidRPr="00F34BE2" w:rsidRDefault="00E134C8" w:rsidP="00E134C8">
            <w:pPr>
              <w:jc w:val="center"/>
              <w:rPr>
                <w:b/>
                <w:sz w:val="22"/>
                <w:szCs w:val="22"/>
              </w:rPr>
            </w:pPr>
            <w:r w:rsidRPr="00F34BE2">
              <w:rPr>
                <w:b/>
                <w:sz w:val="22"/>
                <w:szCs w:val="22"/>
              </w:rPr>
              <w:t>RICARDO MARQUES</w:t>
            </w:r>
          </w:p>
        </w:tc>
      </w:tr>
      <w:tr w:rsidR="00E134C8" w:rsidTr="00E134C8">
        <w:trPr>
          <w:trHeight w:val="1647"/>
        </w:trPr>
        <w:tc>
          <w:tcPr>
            <w:tcW w:w="1512" w:type="dxa"/>
          </w:tcPr>
          <w:p w:rsidR="00E134C8" w:rsidRPr="00FA61BA" w:rsidRDefault="00E134C8" w:rsidP="002A63BD">
            <w:pPr>
              <w:jc w:val="center"/>
              <w:rPr>
                <w:b/>
                <w:bCs/>
                <w:sz w:val="22"/>
                <w:szCs w:val="22"/>
              </w:rPr>
            </w:pPr>
            <w:r w:rsidRPr="00FA61BA">
              <w:rPr>
                <w:b/>
                <w:bCs/>
                <w:sz w:val="22"/>
                <w:szCs w:val="22"/>
              </w:rPr>
              <w:t>PROJETO        DE LEI 188/2023</w:t>
            </w:r>
          </w:p>
        </w:tc>
        <w:tc>
          <w:tcPr>
            <w:tcW w:w="4442" w:type="dxa"/>
          </w:tcPr>
          <w:p w:rsidR="00E134C8" w:rsidRPr="00FA61BA" w:rsidRDefault="00E134C8" w:rsidP="00E134C8">
            <w:pPr>
              <w:jc w:val="both"/>
              <w:rPr>
                <w:b/>
              </w:rPr>
            </w:pPr>
            <w:r w:rsidRPr="00FA61BA">
              <w:rPr>
                <w:b/>
                <w:sz w:val="22"/>
                <w:szCs w:val="22"/>
              </w:rPr>
              <w:t>DENOMINA A RUA IVA TARCIANE LEITE BARBOSA A ATUAL RUA B, SITUADA PRÓXIMA À RUA ENG. MARCONDES FERRAZ, LOCALIZADO NO BAIRRO JARDINS E DÁ PROVIDÊNCIAS CORRELATAS</w:t>
            </w:r>
            <w:r w:rsidRPr="00FA61BA">
              <w:rPr>
                <w:b/>
              </w:rPr>
              <w:t>.</w:t>
            </w:r>
          </w:p>
          <w:p w:rsidR="00E134C8" w:rsidRPr="00FA61BA" w:rsidRDefault="00E134C8" w:rsidP="00E134C8">
            <w:pPr>
              <w:jc w:val="both"/>
              <w:rPr>
                <w:b/>
              </w:rPr>
            </w:pPr>
          </w:p>
        </w:tc>
        <w:tc>
          <w:tcPr>
            <w:tcW w:w="2016" w:type="dxa"/>
          </w:tcPr>
          <w:p w:rsidR="00E134C8" w:rsidRPr="00F34BE2" w:rsidRDefault="00E134C8" w:rsidP="00E134C8">
            <w:pPr>
              <w:jc w:val="center"/>
              <w:rPr>
                <w:b/>
              </w:rPr>
            </w:pPr>
            <w:r w:rsidRPr="00835CEA">
              <w:rPr>
                <w:b/>
                <w:sz w:val="22"/>
                <w:szCs w:val="22"/>
              </w:rPr>
              <w:t>SHEYLA GALBA</w:t>
            </w:r>
          </w:p>
        </w:tc>
        <w:tc>
          <w:tcPr>
            <w:tcW w:w="1670" w:type="dxa"/>
          </w:tcPr>
          <w:p w:rsidR="00E134C8" w:rsidRPr="00F34BE2" w:rsidRDefault="00E134C8" w:rsidP="00E134C8">
            <w:pPr>
              <w:jc w:val="center"/>
              <w:rPr>
                <w:b/>
              </w:rPr>
            </w:pPr>
            <w:r w:rsidRPr="00835CEA">
              <w:rPr>
                <w:b/>
                <w:sz w:val="22"/>
                <w:szCs w:val="22"/>
              </w:rPr>
              <w:t>SONECA</w:t>
            </w:r>
          </w:p>
        </w:tc>
      </w:tr>
      <w:tr w:rsidR="00E134C8" w:rsidTr="00E134C8">
        <w:trPr>
          <w:trHeight w:val="1647"/>
        </w:trPr>
        <w:tc>
          <w:tcPr>
            <w:tcW w:w="1512" w:type="dxa"/>
          </w:tcPr>
          <w:p w:rsidR="00E134C8" w:rsidRPr="00FA61BA" w:rsidRDefault="00E134C8" w:rsidP="00E134C8">
            <w:pPr>
              <w:jc w:val="center"/>
              <w:rPr>
                <w:b/>
                <w:bCs/>
                <w:sz w:val="22"/>
                <w:szCs w:val="22"/>
              </w:rPr>
            </w:pPr>
            <w:r w:rsidRPr="00FA61BA">
              <w:rPr>
                <w:b/>
                <w:bCs/>
                <w:sz w:val="22"/>
                <w:szCs w:val="22"/>
              </w:rPr>
              <w:lastRenderedPageBreak/>
              <w:t>PROJETO        DE LEI 212/2023</w:t>
            </w:r>
          </w:p>
        </w:tc>
        <w:tc>
          <w:tcPr>
            <w:tcW w:w="4442" w:type="dxa"/>
          </w:tcPr>
          <w:p w:rsidR="00E134C8" w:rsidRPr="00FA61BA" w:rsidRDefault="00E134C8" w:rsidP="00E134C8">
            <w:pPr>
              <w:jc w:val="both"/>
              <w:rPr>
                <w:b/>
                <w:sz w:val="22"/>
                <w:szCs w:val="22"/>
              </w:rPr>
            </w:pPr>
            <w:r w:rsidRPr="00FA61BA">
              <w:rPr>
                <w:b/>
                <w:sz w:val="22"/>
                <w:szCs w:val="22"/>
              </w:rPr>
              <w:t>DENOMINA RUA MARIA ANUNCIADA FERREIRA DA SILVA, A ATUAL RUA E, LOT. SANTA CLARA, BAIRRO AEROPORTO E DÁ PROVIDÊNCIAS CORRELATAS.</w:t>
            </w:r>
          </w:p>
        </w:tc>
        <w:tc>
          <w:tcPr>
            <w:tcW w:w="2016" w:type="dxa"/>
          </w:tcPr>
          <w:p w:rsidR="00E134C8" w:rsidRPr="00835CEA" w:rsidRDefault="00E134C8" w:rsidP="00E134C8">
            <w:pPr>
              <w:jc w:val="center"/>
              <w:rPr>
                <w:b/>
                <w:sz w:val="22"/>
                <w:szCs w:val="22"/>
              </w:rPr>
            </w:pPr>
            <w:r w:rsidRPr="00835CEA">
              <w:rPr>
                <w:b/>
                <w:sz w:val="22"/>
                <w:szCs w:val="22"/>
              </w:rPr>
              <w:t>ISAC</w:t>
            </w:r>
          </w:p>
        </w:tc>
        <w:tc>
          <w:tcPr>
            <w:tcW w:w="1670" w:type="dxa"/>
          </w:tcPr>
          <w:p w:rsidR="00E134C8" w:rsidRPr="00F34BE2" w:rsidRDefault="00E134C8" w:rsidP="00E134C8">
            <w:pPr>
              <w:jc w:val="center"/>
              <w:rPr>
                <w:b/>
              </w:rPr>
            </w:pPr>
            <w:r w:rsidRPr="00835CEA">
              <w:rPr>
                <w:b/>
                <w:sz w:val="22"/>
                <w:szCs w:val="22"/>
              </w:rPr>
              <w:t>SONECA</w:t>
            </w:r>
          </w:p>
        </w:tc>
      </w:tr>
      <w:tr w:rsidR="00E134C8" w:rsidTr="00E134C8">
        <w:trPr>
          <w:trHeight w:val="1647"/>
        </w:trPr>
        <w:tc>
          <w:tcPr>
            <w:tcW w:w="1512" w:type="dxa"/>
          </w:tcPr>
          <w:p w:rsidR="00E134C8" w:rsidRPr="00FA61BA" w:rsidRDefault="00E134C8" w:rsidP="00E134C8">
            <w:pPr>
              <w:jc w:val="center"/>
              <w:rPr>
                <w:b/>
                <w:bCs/>
                <w:sz w:val="22"/>
                <w:szCs w:val="22"/>
              </w:rPr>
            </w:pPr>
            <w:r w:rsidRPr="00FA61BA">
              <w:rPr>
                <w:b/>
                <w:bCs/>
                <w:sz w:val="22"/>
                <w:szCs w:val="22"/>
              </w:rPr>
              <w:t>PROJETO        DE LEI 260/2023</w:t>
            </w:r>
          </w:p>
        </w:tc>
        <w:tc>
          <w:tcPr>
            <w:tcW w:w="4442" w:type="dxa"/>
          </w:tcPr>
          <w:p w:rsidR="00E134C8" w:rsidRPr="00FA61BA" w:rsidRDefault="00E134C8" w:rsidP="00E134C8">
            <w:pPr>
              <w:jc w:val="both"/>
              <w:rPr>
                <w:b/>
              </w:rPr>
            </w:pPr>
            <w:r w:rsidRPr="00FA61BA">
              <w:rPr>
                <w:b/>
                <w:sz w:val="22"/>
                <w:szCs w:val="22"/>
              </w:rPr>
              <w:t>DENOMINA RUA DR. MÁRIO URSULINO MARCHADO CARVALHO A ATUAL RUA G PROJETADA NO BAIRRO JARDINS</w:t>
            </w:r>
            <w:r w:rsidRPr="00FA61BA">
              <w:rPr>
                <w:b/>
              </w:rPr>
              <w:t>.</w:t>
            </w:r>
          </w:p>
        </w:tc>
        <w:tc>
          <w:tcPr>
            <w:tcW w:w="2016" w:type="dxa"/>
          </w:tcPr>
          <w:p w:rsidR="00E134C8" w:rsidRPr="00835CEA" w:rsidRDefault="00E134C8" w:rsidP="00E134C8">
            <w:pPr>
              <w:jc w:val="center"/>
              <w:rPr>
                <w:b/>
                <w:sz w:val="22"/>
                <w:szCs w:val="22"/>
              </w:rPr>
            </w:pPr>
            <w:r w:rsidRPr="00835CEA">
              <w:rPr>
                <w:b/>
                <w:sz w:val="22"/>
                <w:szCs w:val="22"/>
              </w:rPr>
              <w:t>NITINHO</w:t>
            </w:r>
          </w:p>
        </w:tc>
        <w:tc>
          <w:tcPr>
            <w:tcW w:w="1670" w:type="dxa"/>
          </w:tcPr>
          <w:p w:rsidR="00E134C8" w:rsidRPr="00F34BE2" w:rsidRDefault="00E134C8" w:rsidP="00E134C8">
            <w:pPr>
              <w:jc w:val="center"/>
              <w:rPr>
                <w:b/>
              </w:rPr>
            </w:pPr>
            <w:r w:rsidRPr="00835CEA">
              <w:rPr>
                <w:b/>
                <w:sz w:val="22"/>
                <w:szCs w:val="22"/>
              </w:rPr>
              <w:t>SONECA</w:t>
            </w:r>
          </w:p>
        </w:tc>
      </w:tr>
      <w:tr w:rsidR="00E134C8" w:rsidTr="00E134C8">
        <w:trPr>
          <w:trHeight w:val="1647"/>
        </w:trPr>
        <w:tc>
          <w:tcPr>
            <w:tcW w:w="1512" w:type="dxa"/>
          </w:tcPr>
          <w:p w:rsidR="00E134C8" w:rsidRPr="00FA61BA" w:rsidRDefault="00E134C8" w:rsidP="00E134C8">
            <w:pPr>
              <w:jc w:val="center"/>
              <w:rPr>
                <w:b/>
                <w:bCs/>
                <w:sz w:val="22"/>
                <w:szCs w:val="22"/>
              </w:rPr>
            </w:pPr>
            <w:r w:rsidRPr="00FA61BA">
              <w:rPr>
                <w:b/>
                <w:bCs/>
                <w:sz w:val="22"/>
                <w:szCs w:val="22"/>
              </w:rPr>
              <w:t>PROJETO        DE LEI 72/2023</w:t>
            </w:r>
          </w:p>
        </w:tc>
        <w:tc>
          <w:tcPr>
            <w:tcW w:w="4442" w:type="dxa"/>
          </w:tcPr>
          <w:p w:rsidR="00E134C8" w:rsidRPr="00FA61BA" w:rsidRDefault="00E134C8" w:rsidP="00E134C8">
            <w:pPr>
              <w:jc w:val="both"/>
              <w:rPr>
                <w:b/>
                <w:sz w:val="22"/>
                <w:szCs w:val="22"/>
              </w:rPr>
            </w:pPr>
            <w:r w:rsidRPr="00FA61BA">
              <w:rPr>
                <w:b/>
                <w:sz w:val="22"/>
                <w:szCs w:val="22"/>
              </w:rPr>
              <w:t xml:space="preserve">DENOMINA RUA ANTONIO MENESES FONTES A ATUAL RUA </w:t>
            </w:r>
            <w:proofErr w:type="gramStart"/>
            <w:r w:rsidRPr="00FA61BA">
              <w:rPr>
                <w:b/>
                <w:sz w:val="22"/>
                <w:szCs w:val="22"/>
              </w:rPr>
              <w:t>7</w:t>
            </w:r>
            <w:proofErr w:type="gramEnd"/>
            <w:r w:rsidRPr="00FA61BA">
              <w:rPr>
                <w:b/>
                <w:sz w:val="22"/>
                <w:szCs w:val="22"/>
              </w:rPr>
              <w:t>, NO LOTEAMENTO NOVA LIBERDADE NO BAIRRO OLARIA E DÁ PROVIDÊNCIAS CORRELATAS.</w:t>
            </w:r>
          </w:p>
        </w:tc>
        <w:tc>
          <w:tcPr>
            <w:tcW w:w="2016" w:type="dxa"/>
          </w:tcPr>
          <w:p w:rsidR="00E134C8" w:rsidRPr="00835CEA" w:rsidRDefault="00E134C8" w:rsidP="00E134C8">
            <w:pPr>
              <w:jc w:val="center"/>
              <w:rPr>
                <w:b/>
                <w:sz w:val="22"/>
                <w:szCs w:val="22"/>
              </w:rPr>
            </w:pPr>
            <w:r w:rsidRPr="00835CEA">
              <w:rPr>
                <w:b/>
                <w:sz w:val="22"/>
                <w:szCs w:val="22"/>
              </w:rPr>
              <w:t>RICARDO VASCONCELOS</w:t>
            </w:r>
          </w:p>
        </w:tc>
        <w:tc>
          <w:tcPr>
            <w:tcW w:w="1670" w:type="dxa"/>
          </w:tcPr>
          <w:p w:rsidR="00E134C8" w:rsidRPr="00F34BE2" w:rsidRDefault="00E134C8" w:rsidP="00E134C8">
            <w:pPr>
              <w:jc w:val="center"/>
              <w:rPr>
                <w:b/>
              </w:rPr>
            </w:pPr>
            <w:r w:rsidRPr="00835CEA">
              <w:rPr>
                <w:b/>
                <w:sz w:val="22"/>
                <w:szCs w:val="22"/>
              </w:rPr>
              <w:t>SONECA</w:t>
            </w:r>
          </w:p>
        </w:tc>
      </w:tr>
    </w:tbl>
    <w:p w:rsidR="00603716" w:rsidRDefault="00603716" w:rsidP="00603716"/>
    <w:p w:rsidR="00603716" w:rsidRDefault="00603716" w:rsidP="00603716"/>
    <w:p w:rsidR="00603716" w:rsidRDefault="00603716" w:rsidP="00603716"/>
    <w:p w:rsidR="00603716" w:rsidRDefault="00603716" w:rsidP="00603716"/>
    <w:p w:rsidR="00603716" w:rsidRDefault="00603716" w:rsidP="00603716"/>
    <w:p w:rsidR="00913345" w:rsidRDefault="00913345"/>
    <w:sectPr w:rsidR="00913345">
      <w:headerReference w:type="default" r:id="rId7"/>
      <w:footerReference w:type="default" r:id="rId8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34C8" w:rsidRDefault="00E134C8">
      <w:pPr>
        <w:spacing w:after="0" w:line="240" w:lineRule="auto"/>
      </w:pPr>
      <w:r>
        <w:separator/>
      </w:r>
    </w:p>
  </w:endnote>
  <w:endnote w:type="continuationSeparator" w:id="0">
    <w:p w:rsidR="00E134C8" w:rsidRDefault="00E134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34C8" w:rsidRDefault="00E134C8">
    <w:pPr>
      <w:pStyle w:val="Rodap"/>
      <w:jc w:val="center"/>
      <w:rPr>
        <w:rFonts w:ascii="Times New Roman" w:hAnsi="Times New Roman" w:cs="Times New Roman"/>
        <w:b/>
        <w:bCs/>
      </w:rPr>
    </w:pPr>
    <w:r>
      <w:rPr>
        <w:rFonts w:ascii="Times New Roman" w:hAnsi="Times New Roman" w:cs="Times New Roman"/>
        <w:b/>
        <w:bCs/>
      </w:rPr>
      <w:t>Praça Olímpio Campos, 74 – Centro CEP. 49010-010 Fone (079) 2107-4800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34C8" w:rsidRDefault="00E134C8">
      <w:pPr>
        <w:spacing w:after="0" w:line="240" w:lineRule="auto"/>
      </w:pPr>
      <w:r>
        <w:separator/>
      </w:r>
    </w:p>
  </w:footnote>
  <w:footnote w:type="continuationSeparator" w:id="0">
    <w:p w:rsidR="00E134C8" w:rsidRDefault="00E134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34C8" w:rsidRDefault="00E134C8">
    <w:pPr>
      <w:pStyle w:val="Cabealho"/>
      <w:jc w:val="center"/>
      <w:rPr>
        <w:sz w:val="24"/>
      </w:rPr>
    </w:pPr>
    <w:r>
      <w:rPr>
        <w:noProof/>
        <w:sz w:val="24"/>
        <w:lang w:eastAsia="pt-BR"/>
      </w:rPr>
      <w:drawing>
        <wp:inline distT="0" distB="0" distL="0" distR="0" wp14:anchorId="501D67AC" wp14:editId="131F0721">
          <wp:extent cx="857250" cy="857250"/>
          <wp:effectExtent l="0" t="0" r="0" b="0"/>
          <wp:docPr id="1" name="Imagem 1" descr="logo_cas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logo_cas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57250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134C8" w:rsidRDefault="00E134C8">
    <w:pPr>
      <w:pStyle w:val="Cabealho"/>
      <w:jc w:val="center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>ESTADO DE SERGIPE</w:t>
    </w:r>
  </w:p>
  <w:p w:rsidR="00E134C8" w:rsidRDefault="00E134C8">
    <w:pPr>
      <w:pStyle w:val="Cabealho"/>
      <w:jc w:val="center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>CÂMARA MUNICIPAL DE ARACAJU</w:t>
    </w:r>
  </w:p>
  <w:p w:rsidR="00E134C8" w:rsidRDefault="00E134C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716"/>
    <w:rsid w:val="002A63BD"/>
    <w:rsid w:val="005B1C29"/>
    <w:rsid w:val="00603716"/>
    <w:rsid w:val="00835CEA"/>
    <w:rsid w:val="008C74D6"/>
    <w:rsid w:val="00913345"/>
    <w:rsid w:val="00DF15A8"/>
    <w:rsid w:val="00E134C8"/>
    <w:rsid w:val="00F34BE2"/>
    <w:rsid w:val="00F521FA"/>
    <w:rsid w:val="00FA6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371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qFormat/>
    <w:rsid w:val="006037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qFormat/>
    <w:rsid w:val="00603716"/>
  </w:style>
  <w:style w:type="paragraph" w:styleId="Rodap">
    <w:name w:val="footer"/>
    <w:basedOn w:val="Normal"/>
    <w:link w:val="RodapChar"/>
    <w:uiPriority w:val="99"/>
    <w:unhideWhenUsed/>
    <w:qFormat/>
    <w:rsid w:val="006037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qFormat/>
    <w:rsid w:val="00603716"/>
  </w:style>
  <w:style w:type="table" w:styleId="Tabelacomgrade">
    <w:name w:val="Table Grid"/>
    <w:basedOn w:val="Tabelanormal"/>
    <w:uiPriority w:val="59"/>
    <w:qFormat/>
    <w:rsid w:val="00603716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Normal"/>
    <w:qFormat/>
    <w:rsid w:val="0060371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037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037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371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qFormat/>
    <w:rsid w:val="006037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qFormat/>
    <w:rsid w:val="00603716"/>
  </w:style>
  <w:style w:type="paragraph" w:styleId="Rodap">
    <w:name w:val="footer"/>
    <w:basedOn w:val="Normal"/>
    <w:link w:val="RodapChar"/>
    <w:uiPriority w:val="99"/>
    <w:unhideWhenUsed/>
    <w:qFormat/>
    <w:rsid w:val="006037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qFormat/>
    <w:rsid w:val="00603716"/>
  </w:style>
  <w:style w:type="table" w:styleId="Tabelacomgrade">
    <w:name w:val="Table Grid"/>
    <w:basedOn w:val="Tabelanormal"/>
    <w:uiPriority w:val="59"/>
    <w:qFormat/>
    <w:rsid w:val="00603716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Normal"/>
    <w:qFormat/>
    <w:rsid w:val="0060371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037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037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288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Luiza de Oliveira Mota</dc:creator>
  <cp:lastModifiedBy>Ana Luiza de Oliveira Mota</cp:lastModifiedBy>
  <cp:revision>2</cp:revision>
  <dcterms:created xsi:type="dcterms:W3CDTF">2023-10-04T15:39:00Z</dcterms:created>
  <dcterms:modified xsi:type="dcterms:W3CDTF">2023-10-04T15:39:00Z</dcterms:modified>
</cp:coreProperties>
</file>