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75ª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17 </w:t>
      </w:r>
      <w:r w:rsidDel="00000000" w:rsidR="00000000" w:rsidRPr="00000000">
        <w:rPr>
          <w:rFonts w:ascii="Arial" w:cs="Arial" w:eastAsia="Arial" w:hAnsi="Arial"/>
          <w:b w:val="1"/>
          <w:rtl w:val="0"/>
        </w:rPr>
        <w:t xml:space="preserve">DE SETEMBRO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o Vereador Isac (UNIÃO BRASIL) ocupando a Primeira e a Segunda Secretarias. Presentes na abertura da Sessão os Senhores Vereadores: Adriano Taxista (PODEMOS), José Américo dos Santos Silva (Bigode do Santa Maria, PSD), Camilo Daniel (PT), Eduardo Lima (REPUBLICANOS), Elber Batalha Filho (PSB), Isac (UNIÃO BRASIL), José Ailton Nascimento (Paquito de Todos, PODEMOS), Pastor Diego (UNIÃO BRASIL), Professora Sônia Meire (PSOL), Ricardo Vasconcelos (PSD), e Sargento Byron Estrelas do Mar (MDB). No decorrer da Sessão foi registrada a presença dos Vereadores: Anderson de Tuca (UNIÃO BRASIL), Aldeilson Soares dos Santos (Binho, PODEMOS), Breno Garibalde (REDE), Cícero do Santa Maria (PODEMOS), Fabiano Oliveira (PP), Joaquim da Janelinha (PDT), Professor Bittencourt (PDT), Ricardo Marques (CIDADANIA), Sheyla Galba (UNIÃO BRASIL), Alexsandro da Conceição (Soneca, PSD), e Vinícius Porto (PDT) (vinte e dois). Ausentes os Vereadores: Doutor Manuel Marcos (PSD), com justificativa, e Emília Corrêa (PL), licenciada (dois).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septuagésima quarta Sessão Ordinária, que foi aprovada sem restrições. Inseridas as Atas das quadragésima quarta, quadragésima quinta e quadragésima sexta Sessões Extraordinárias, que foram aprovadas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263/2024, de autoria do Vereador Joaquim da Janelinha (PDT), que denomina Rua Gildete Coelho Carvalho Lima a atual rua A, situada no loteamento Praia do Refúgio, bairro São José Dos Náufragos. Projetos de Decreto Legislativos números 92/2024, de autoria do Vereador Elber Batalha Filho (PSB), que concede título de cidadania aracajuana ao Frei Gleizer Campinho Dias Passos e dá outras providências; e 95/2024, de autoria do Vereador Adriano Taxista (PODEMOS), que concede título de cidadania aracajuana ao Frei Gleizer Campinho Dias Passos e dá outras providências. Requerimentos números 340/2024, 341/2024, e 342/2024, todos de autoria da Vereadora Professora Sônia Meire (PSOL). Moções números 88/2024, 90/2024 e 91/2024, todas de autoria da Vereadora Professora Sônia Meire (PSOL); e 93/2024, de autoria do Vereador Sargento Byron Estrelas do Mar (MDB).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Sargento Byron Estrelas do Mar (MDB) </w:t>
      </w:r>
      <w:r w:rsidDel="00000000" w:rsidR="00000000" w:rsidRPr="00000000">
        <w:rPr>
          <w:rFonts w:ascii="Arial" w:cs="Arial" w:eastAsia="Arial" w:hAnsi="Arial"/>
          <w:rtl w:val="0"/>
        </w:rPr>
        <w:t xml:space="preserve">falou da assinatura da licitação do transporte público, realizada ontem, que espera representar a efetiva melhoria dos serviços prestados à população. O Vereador celebrou a entrega da urbanização do conjunto Recanto da Paz, que disse levar dignidade às famílias do local, e agradeceu à Prefeitura Municipal de Aracaju por atender a esse compromisso firmado com os moradores do local. </w:t>
      </w:r>
      <w:r w:rsidDel="00000000" w:rsidR="00000000" w:rsidRPr="00000000">
        <w:rPr>
          <w:rFonts w:ascii="Arial" w:cs="Arial" w:eastAsia="Arial" w:hAnsi="Arial"/>
          <w:rtl w:val="0"/>
        </w:rPr>
        <w:t xml:space="preserve">Encerrou</w:t>
      </w:r>
      <w:r w:rsidDel="00000000" w:rsidR="00000000" w:rsidRPr="00000000">
        <w:rPr>
          <w:rFonts w:ascii="Arial" w:cs="Arial" w:eastAsia="Arial" w:hAnsi="Arial"/>
          <w:rtl w:val="0"/>
        </w:rPr>
        <w:t xml:space="preserve"> agradecendo ao Governo Federal pelos recursos, à Prefeitura de Aracaju e à Empresa Municipal de Obras e Urbanização (EMURB) pelas obras realizadas no conjunto. </w:t>
      </w:r>
      <w:r w:rsidDel="00000000" w:rsidR="00000000" w:rsidRPr="00000000">
        <w:rPr>
          <w:rFonts w:ascii="Arial" w:cs="Arial" w:eastAsia="Arial" w:hAnsi="Arial"/>
          <w:i w:val="1"/>
          <w:rtl w:val="0"/>
        </w:rPr>
        <w:t xml:space="preserve">A Vereadora Sheyla Galba (UNIÃO BRASIL) </w:t>
      </w:r>
      <w:r w:rsidDel="00000000" w:rsidR="00000000" w:rsidRPr="00000000">
        <w:rPr>
          <w:rFonts w:ascii="Arial" w:cs="Arial" w:eastAsia="Arial" w:hAnsi="Arial"/>
          <w:rtl w:val="0"/>
        </w:rPr>
        <w:t xml:space="preserve">abordou o compromisso que tem com os pacientes com câncer de Sergipe, e por todas as pessoas que precisam de saúde de qualidade. Disse que acompanha mês a mês as obras do Hospital do Câncer Marcelo Déda, e que, considerando que foi paciente oncológica, sabe da importância do equipamento público. Destacou que o Estado de Sergipe deixou de comprar os aparelhos de climatização necessários à plena continuidade da obra, o que desacelerou o andamento. Asseverou que buscou entender a problemática e, felizmente, a situação foi sanada, porém aguarda a assinatura da Procuradoria Geral do Estado (PGE/SE), autorizando a compra dos aparelhos. Disse que seguirá acompanhando e também sustentará pela compra de um “acelerador linear”, equipamento de grande relevância ao tratamento oncológico. </w:t>
      </w:r>
      <w:r w:rsidDel="00000000" w:rsidR="00000000" w:rsidRPr="00000000">
        <w:rPr>
          <w:rFonts w:ascii="Arial" w:cs="Arial" w:eastAsia="Arial" w:hAnsi="Arial"/>
          <w:i w:val="1"/>
          <w:rtl w:val="0"/>
        </w:rPr>
        <w:t xml:space="preserve">O Vereador Adriano Taxista (PODEMOS) </w:t>
      </w:r>
      <w:r w:rsidDel="00000000" w:rsidR="00000000" w:rsidRPr="00000000">
        <w:rPr>
          <w:rFonts w:ascii="Arial" w:cs="Arial" w:eastAsia="Arial" w:hAnsi="Arial"/>
          <w:rtl w:val="0"/>
        </w:rPr>
        <w:t xml:space="preserve">falou da construção de Centro de Referência de Assistência Social (CRAS) no conjunto Maria do Carmo que já perdura há dois anos, forçando a população a deslocar-se a outro imóvel, alugado. Relatou que essas situações, assim como aquelas relativas à falta de profissionais farmacêuticos nos postos de saúde, revelam a falta de cuidado do prefeito Edvaldo Nogueira com a população. Noutro ponto, relatou que os funcionários da empresa Progresso estão há três meses atrasados, sem recolher contribuições à previdência e ao Fundo de Garantia do Tempo de Serviço (FGTS). Cobrou à Superintendência Municipal de Trânsito e Transportes (SMTT) os direitos trabalhistas dos trabalhadores do transporte público após entrar em vigor o contrato formulado pela licitação do transporte público. Encerrou condenando a atuação do Presidente Miguel Belarmino, do  Sindicato dos Trabalhadores em Transportes Rodoviários de Aracaju (Sintra). </w:t>
      </w:r>
      <w:r w:rsidDel="00000000" w:rsidR="00000000" w:rsidRPr="00000000">
        <w:rPr>
          <w:rFonts w:ascii="Arial" w:cs="Arial" w:eastAsia="Arial" w:hAnsi="Arial"/>
          <w:i w:val="1"/>
          <w:rtl w:val="0"/>
        </w:rPr>
        <w:t xml:space="preserve">O Vereador José Américo dos Santos Silva (Bigode do Santa Maria, PSD) </w:t>
      </w:r>
      <w:r w:rsidDel="00000000" w:rsidR="00000000" w:rsidRPr="00000000">
        <w:rPr>
          <w:rFonts w:ascii="Arial" w:cs="Arial" w:eastAsia="Arial" w:hAnsi="Arial"/>
          <w:rtl w:val="0"/>
        </w:rPr>
        <w:t xml:space="preserve">relatou que recebeu cobranças de populares pela implementação de ciclovias na Zona Norte da capital. Salientou que o Prefeito Edvaldo Nogueira fez muito por Aracaju, e parabenizou à gestão pelo atendimento a diversas demandas de infraestrutura que apresentou ao Poder Executivo. Citou as obras realizadas nas comunidades Japãozinho e Coqueiral, e salientou que é inegável a atuação em prol dos aracajuanos. Noutro ponto, cobrou o Secretário Municipal de Infraestrutura pela situação da comunidade Padre Pedro, que enfrenta problemas relacionados ao esgoto a céu aberto. </w:t>
      </w:r>
      <w:r w:rsidDel="00000000" w:rsidR="00000000" w:rsidRPr="00000000">
        <w:rPr>
          <w:rFonts w:ascii="Arial" w:cs="Arial" w:eastAsia="Arial" w:hAnsi="Arial"/>
          <w:i w:val="1"/>
          <w:rtl w:val="0"/>
        </w:rPr>
        <w:t xml:space="preserve">O Vereador José Ailton Nascimento (Paquito de Todos, PODEMOS)</w:t>
      </w:r>
      <w:r w:rsidDel="00000000" w:rsidR="00000000" w:rsidRPr="00000000">
        <w:rPr>
          <w:rFonts w:ascii="Arial" w:cs="Arial" w:eastAsia="Arial" w:hAnsi="Arial"/>
          <w:rtl w:val="0"/>
        </w:rPr>
        <w:t xml:space="preserve"> discorreu acerca da falta de creches em Aracaju, e exibiu imagens dos destroços da antiga lavanderia entre os bairros Industrial e Santo Antônio, de que pediu a retirada à Prefeitura Municipal. Salientou que parte dos destroços foi retirada, e que a população local pugna pela construção de creche na localidade, o que espera do próximo gestor de Aracaju. Enfatizou que o crescimento da população não foi acompanhado pela oferta, e exige a instalação de novas creches. </w:t>
      </w:r>
      <w:r w:rsidDel="00000000" w:rsidR="00000000" w:rsidRPr="00000000">
        <w:rPr>
          <w:rFonts w:ascii="Arial" w:cs="Arial" w:eastAsia="Arial" w:hAnsi="Arial"/>
          <w:i w:val="1"/>
          <w:rtl w:val="0"/>
        </w:rPr>
        <w:t xml:space="preserve">O Vereador Ricardo Marques (CIDADANIA)</w:t>
      </w:r>
      <w:r w:rsidDel="00000000" w:rsidR="00000000" w:rsidRPr="00000000">
        <w:rPr>
          <w:rFonts w:ascii="Arial" w:cs="Arial" w:eastAsia="Arial" w:hAnsi="Arial"/>
          <w:rtl w:val="0"/>
        </w:rPr>
        <w:t xml:space="preserve"> disse que se preocupa com a homologação do resultado da licitação do transporte público, em desrespeito ao que foi sustentado pelo Ministério Público e pelo Tribunal de Contas. Sustentou que essa licitação deixa um grande problema aos próximos gestores de Aracaju, e que existe muita pressa pela finalização desse procedimento, e que se preocupa quanto aos motivos por um encerramento tão acelerado. Asseverou que o procedimento licitatório penaliza o trabalhador, pois a tarifa técnica vai para mais de oito reais, enquanto a tarifa paga diretamente pelo usuário sobe para cinco reais. Enfatizou que a população paga por ambos os custos, e que a realização desse procedimento é um desrespeito ao povo de Aracaju. Encerrou alertando para o fato de que o contrato formulado pela licitação vigorará por vinte anos, pois essa pressa prejudicará a população por todo esse período. </w:t>
      </w:r>
      <w:r w:rsidDel="00000000" w:rsidR="00000000" w:rsidRPr="00000000">
        <w:rPr>
          <w:rFonts w:ascii="Arial" w:cs="Arial" w:eastAsia="Arial" w:hAnsi="Arial"/>
          <w:i w:val="1"/>
          <w:rtl w:val="0"/>
        </w:rPr>
        <w:t xml:space="preserve">Assumiu a Presidência o Vereador Fabiano Oliveira (PP).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Vereador</w:t>
      </w:r>
      <w:r w:rsidDel="00000000" w:rsidR="00000000" w:rsidRPr="00000000">
        <w:rPr>
          <w:rFonts w:ascii="Arial" w:cs="Arial" w:eastAsia="Arial" w:hAnsi="Arial"/>
          <w:i w:val="1"/>
          <w:rtl w:val="0"/>
        </w:rPr>
        <w:t xml:space="preserve"> Eduardo Lima (REPUBLICANOS)</w:t>
      </w:r>
      <w:r w:rsidDel="00000000" w:rsidR="00000000" w:rsidRPr="00000000">
        <w:rPr>
          <w:rFonts w:ascii="Arial" w:cs="Arial" w:eastAsia="Arial" w:hAnsi="Arial"/>
          <w:rtl w:val="0"/>
        </w:rPr>
        <w:t xml:space="preserve"> exibiu vídeo da reforma do Centro de Referência de Assistência Social (CRAS), localizado na Avenida Gonçalo </w:t>
      </w:r>
      <w:r w:rsidDel="00000000" w:rsidR="00000000" w:rsidRPr="00000000">
        <w:rPr>
          <w:rFonts w:ascii="Arial" w:cs="Arial" w:eastAsia="Arial" w:hAnsi="Arial"/>
          <w:rtl w:val="0"/>
        </w:rPr>
        <w:t xml:space="preserve">Rolemberg</w:t>
      </w:r>
      <w:r w:rsidDel="00000000" w:rsidR="00000000" w:rsidRPr="00000000">
        <w:rPr>
          <w:rFonts w:ascii="Arial" w:cs="Arial" w:eastAsia="Arial" w:hAnsi="Arial"/>
          <w:rtl w:val="0"/>
        </w:rPr>
        <w:t xml:space="preserve">, que está sendo realizada desde o mês de abril e sem previsão de término. Afirmou que este órgão é extremamente importante, pois são as pessoas mais vulneráveis que utilizam este serviço, mas a obra não teria sido executada sem a aplicação de quatrocentos mil reais através de emendas impositivas. Informou que, ao procurar auxílio social, muitos cidadãos têm respostas negativas, sob o pretexto de ausência de recursos. Declarou que foi abordado, recentemente, por uma mãe que relatou ser comum receber uma negativa ao solicitar auxílio do CRAS e que o maior desafio do próximo prefeito de Aracaju será revitalizar os aparelhos sociais do município.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declarou ser injusto cobrar uma  taxa anual da vigilância sanitária de cada dentista no município, mesmo que atendam no mesmo consultório. Ressaltou que a fiscalização da vigilância sanitária é realizada em referência ao consultório e não ao profissional, dessa forma não é correta a cobrança de todos os profissionais. Disse que encaminhou um projeto de lei que visa tornar o consultório uma unidade de cobrança desta taxa e solicitou o apoio dos demais Vereadores. Foi aparteado pelos Vereadores Breno Garibalde (REDE) e Professora Sônia Meire (PSOL). O Vereador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declarou que, recentemente, foi homologada a licitação do transporte público e as empresas vencedoras irão iniciar a atuação em, no máximo, cento e oitenta dias. Falou que, segundo diversas pesquisas, a administração atual apresenta um índice de aprovação de setenta e cinco por cento. Disse que o prefeito atual realizou um total de um bilhão e oitocentos milhões de reais em investimentos e esses benefícios serão deixados para o uso da população nos próximos anos. Finalizou declarando que visitou a obra do Recanto da Paz e esse empreendimento incluiu a reforma em mais de quinhentas casas e uma praça nesta localidade. Foi aparteado pelos Vereadores Professor Bittencourt (PDT), Vinícius Porto (PDT), Fabiano Oliveira (PP), Sargento Byron Estrelas do Mar (MDB) e Joaquim da Janelinha (PDT).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relatou que tem realizado fiscalização da licitação feita pela  administração municipal para aquisição de notebooks para uso dos alunos da rede municipal de educação e constatou que há indícios de direcionamento e superfaturamento neste procedimento. Declarou que foi realizada a compra de cinquenta mil notebooks através da empresa Brasinox que cobrou dois mil e quinhentos reais por equipamento, similar ao da Multilaser que cobrou somente mil trezentos e quarenta e cinco reais. Disse que a empresa Multilaser foi rejeitada por critérios duvidosos e que essa grande discrepância de valores exige uma investigação, segundo diversos técnicos especializados em licitação. Apresentou imagem do trecho do edital do procedimento, que previa a vedação do pagamento de valores antecipados, bem como documentos que comprovam o pagamento antecipado para a empresa Brasinox. Finalizou solicitando a abertura de Comissão Parlamentar de Inquérito (CPI) para investigar esse procedimento licitatório. Foi aparteado pela Vereadora Professora Sônia Meire (PSOL).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informou que o Tribunal de Contas realizou uma análise nas mais de três mil e quinhentas páginas da licitação para aquisição de computadores e concluiu que o procedimento estava adequado. Lembrou que a empresa que o Vereador Isac (UNIÃO BRASIL) decidiu defender apresentou uma oferta inicial bastante elevada, mas, durante o procedimento, o valor proposto foi reduzido em cinquenta e cinco por cento, o que não é normal e torna essa proposta suspeita. Declarou que os técnicos do Tribunal de Contas constataram que o processo respeitou os princípios da legalidade, da igualdade, da eficiência e do interesse público. Afirmou que o Vereador Isac (UNIÃO BRASIL) disse que uma plataforma que foi contratada teve apenas dois acessos, porém isso é, no mínimo, uma informação equivocada. Foi aparteado pelo Vereador Elber Batalha Filho (PSB).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Sheyla Galba (UNIÃO BRASIL) justificou a ausência do Vereador Cícero do Santa Maria (PODEMOS), em reunião na Assembleia Legislativa.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rtl w:val="0"/>
        </w:rPr>
        <w:t xml:space="preserve">Ricardo Marques (CIDADANIA) parabenizou o assessor Leonardo Lisboa pelo aniversário natalício dele. </w:t>
      </w:r>
      <w:r w:rsidDel="00000000" w:rsidR="00000000" w:rsidRPr="00000000">
        <w:rPr>
          <w:rFonts w:ascii="Arial" w:cs="Arial" w:eastAsia="Arial" w:hAnsi="Arial"/>
          <w:i w:val="1"/>
          <w:rtl w:val="0"/>
        </w:rPr>
        <w:t xml:space="preserve">A Vereadora Professora Sônia Meire (PSOL)</w:t>
      </w:r>
      <w:r w:rsidDel="00000000" w:rsidR="00000000" w:rsidRPr="00000000">
        <w:rPr>
          <w:rFonts w:ascii="Arial" w:cs="Arial" w:eastAsia="Arial" w:hAnsi="Arial"/>
          <w:rtl w:val="0"/>
        </w:rPr>
        <w:t xml:space="preserve"> disse estar preocupada com a possibilidade de ter sido realizado pagamento antecipado na licitação, que adquiriu notebooks para o uso dos estudantes da rede municipal, e irá investigar essa denúncia. Comentou sobre o atraso dos salários das trabalhadoras terceirizadas, contratadas para atuar nas escolas de Aracaju, e disse que isso prejudica a qualidade do ensino, uma vez que, caso essas trabalhadoras deixem de executar suas funções não haverá profissionais capacitados para auxiliar os alunos com deficiência. Afirmou ser a favor da realização de concurso público, visto que a contratação de empresas terceirizadas, sem licitação, causa precariedade nos direitos trabalhistas e gera insegurança para aqueles que recebem este serviço. Declarou ser contra o recente precedente da concessão do serviço de distribuição de água, que antes era realizado pela Companhia de Saneamento de Sergipe (DESO). Falou que o recente plano de demissão voluntária constitui uma violação de direitos, pois muitos trabalhadores estão aderindo a esse programa porque sua função foi extinta pela concessão e não porque realmente </w:t>
      </w:r>
      <w:r w:rsidDel="00000000" w:rsidR="00000000" w:rsidRPr="00000000">
        <w:rPr>
          <w:rFonts w:ascii="Arial" w:cs="Arial" w:eastAsia="Arial" w:hAnsi="Arial"/>
          <w:rtl w:val="0"/>
        </w:rPr>
        <w:t xml:space="preserve">desejam</w:t>
      </w:r>
      <w:r w:rsidDel="00000000" w:rsidR="00000000" w:rsidRPr="00000000">
        <w:rPr>
          <w:rFonts w:ascii="Arial" w:cs="Arial" w:eastAsia="Arial" w:hAnsi="Arial"/>
          <w:rtl w:val="0"/>
        </w:rPr>
        <w:t xml:space="preserve"> deixar a instituição.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Breno Garibalde (REDE), Cícero do Santa Maria (PODEMOS), Eduardo Lima (REPUBLICANOS), Elber Batalha Filho (PSB), Isac (UNIÃO BRASIL), Joaquim da Janelinha (PDT), José Ailton Nascimento (Paquito de Todos, PODEMOS), Professor Bittencourt (PDT), Professora Sônia Meire (PSOL), Ricardo Marques (CIDADANIA), Ricardo Vasconcelos (PSD), Sargento Byron Estrelas do Mar (MDB), e Sheyla Galba (UNIÃO BRASIL) (quatorze), e ausentes os Vereadores: Adriano Taxista (PODEMOS), José Américo dos Santos Silva (Bigode do Santa Maria, PSD), Aldeilson Soares dos Santos (Binho, PODEMOS), Camilo Daniel (PT), Doutor Manuel Marcos (PSD), Emília Corrêa (PL), Fabiano Oliveira (PP), Pastor Diego (UNIÃO BRASIL), Alexsandro da Conceição (Soneca, PSD), e Vinícius Porto (PDT) (dez). Pauta de hoje,  dezessete de setembro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269/2023</w:t>
      </w:r>
      <w:r w:rsidDel="00000000" w:rsidR="00000000" w:rsidRPr="00000000">
        <w:rPr>
          <w:rFonts w:ascii="Arial" w:cs="Arial" w:eastAsia="Arial" w:hAnsi="Arial"/>
          <w:rtl w:val="0"/>
        </w:rPr>
        <w:t xml:space="preserve">, de autoria do Vereador Pastor Diego (UNIÃO BRASIL), submetido à apreciação, foi aprovado em redação final.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364/2023</w:t>
      </w:r>
      <w:r w:rsidDel="00000000" w:rsidR="00000000" w:rsidRPr="00000000">
        <w:rPr>
          <w:rFonts w:ascii="Arial" w:cs="Arial" w:eastAsia="Arial" w:hAnsi="Arial"/>
          <w:rtl w:val="0"/>
        </w:rPr>
        <w:t xml:space="preserve">, de autoria da Vereadora Emília Corrêa (PL), submetido à apreciação, foi aprovado em redação final.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410/2023</w:t>
      </w:r>
      <w:r w:rsidDel="00000000" w:rsidR="00000000" w:rsidRPr="00000000">
        <w:rPr>
          <w:rFonts w:ascii="Arial" w:cs="Arial" w:eastAsia="Arial" w:hAnsi="Arial"/>
          <w:rtl w:val="0"/>
        </w:rPr>
        <w:t xml:space="preserve">, de autoria do Vereador Breno Garibalde (REDE), submetido à apreciação, foi aprovado em redação final.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433/2023</w:t>
      </w:r>
      <w:r w:rsidDel="00000000" w:rsidR="00000000" w:rsidRPr="00000000">
        <w:rPr>
          <w:rFonts w:ascii="Arial" w:cs="Arial" w:eastAsia="Arial" w:hAnsi="Arial"/>
          <w:rtl w:val="0"/>
        </w:rPr>
        <w:t xml:space="preserve">, de autoria da Vereadora Emília Corrêa (PL), submetido à apreciação, foi aprovado em redação final.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15/2024</w:t>
      </w:r>
      <w:r w:rsidDel="00000000" w:rsidR="00000000" w:rsidRPr="00000000">
        <w:rPr>
          <w:rFonts w:ascii="Arial" w:cs="Arial" w:eastAsia="Arial" w:hAnsi="Arial"/>
          <w:rtl w:val="0"/>
        </w:rPr>
        <w:t xml:space="preserve">, de autoria do Vereador Alexsandro da Conceição (Soneca, PSD), submetido à apreciação, foi aprovado em redação final. </w:t>
      </w:r>
      <w:r w:rsidDel="00000000" w:rsidR="00000000" w:rsidRPr="00000000">
        <w:rPr>
          <w:rFonts w:ascii="Arial" w:cs="Arial" w:eastAsia="Arial" w:hAnsi="Arial"/>
          <w:u w:val="single"/>
          <w:rtl w:val="0"/>
        </w:rPr>
        <w:t xml:space="preserve">Substitutivo ao Projeto de Lei</w:t>
      </w:r>
      <w:r w:rsidDel="00000000" w:rsidR="00000000" w:rsidRPr="00000000">
        <w:rPr>
          <w:rFonts w:ascii="Arial" w:cs="Arial" w:eastAsia="Arial" w:hAnsi="Arial"/>
          <w:rtl w:val="0"/>
        </w:rPr>
        <w:t xml:space="preserve"> número 38/2022</w:t>
      </w:r>
      <w:r w:rsidDel="00000000" w:rsidR="00000000" w:rsidRPr="00000000">
        <w:rPr>
          <w:rFonts w:ascii="Arial" w:cs="Arial" w:eastAsia="Arial" w:hAnsi="Arial"/>
          <w:rtl w:val="0"/>
        </w:rPr>
        <w:t xml:space="preserve">, de autoria da Vereadora Professora Sônia Meire (PSOL), submetido à apreciação, foi aprovado em redação final.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250/2024</w:t>
      </w:r>
      <w:r w:rsidDel="00000000" w:rsidR="00000000" w:rsidRPr="00000000">
        <w:rPr>
          <w:rFonts w:ascii="Arial" w:cs="Arial" w:eastAsia="Arial" w:hAnsi="Arial"/>
          <w:rtl w:val="0"/>
        </w:rPr>
        <w:t xml:space="preserve">, de autoria do Vereador Professor Bittencourt (PDT), submetido à discussão, foi aprovado em segunda votação.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106/2024</w:t>
      </w:r>
      <w:r w:rsidDel="00000000" w:rsidR="00000000" w:rsidRPr="00000000">
        <w:rPr>
          <w:rFonts w:ascii="Arial" w:cs="Arial" w:eastAsia="Arial" w:hAnsi="Arial"/>
          <w:rtl w:val="0"/>
        </w:rPr>
        <w:t xml:space="preserve">, de autoria do Vereador Isac (UNIÃO BRASIL), submetido à discussão, foi aprovado em segunda votação. </w:t>
      </w:r>
      <w:r w:rsidDel="00000000" w:rsidR="00000000" w:rsidRPr="00000000">
        <w:rPr>
          <w:rFonts w:ascii="Arial" w:cs="Arial" w:eastAsia="Arial" w:hAnsi="Arial"/>
          <w:u w:val="single"/>
          <w:rtl w:val="0"/>
        </w:rPr>
        <w:t xml:space="preserve">Projeto de Lei</w:t>
      </w:r>
      <w:r w:rsidDel="00000000" w:rsidR="00000000" w:rsidRPr="00000000">
        <w:rPr>
          <w:rFonts w:ascii="Arial" w:cs="Arial" w:eastAsia="Arial" w:hAnsi="Arial"/>
          <w:rtl w:val="0"/>
        </w:rPr>
        <w:t xml:space="preserve"> número 142/2023</w:t>
      </w:r>
      <w:r w:rsidDel="00000000" w:rsidR="00000000" w:rsidRPr="00000000">
        <w:rPr>
          <w:rFonts w:ascii="Arial" w:cs="Arial" w:eastAsia="Arial" w:hAnsi="Arial"/>
          <w:rtl w:val="0"/>
        </w:rPr>
        <w:t xml:space="preserve">, de autoria do Vereador Breno Garibalde (REDE), submetido à discussão, foi aprovado em primeira votação. </w:t>
      </w:r>
      <w:r w:rsidDel="00000000" w:rsidR="00000000" w:rsidRPr="00000000">
        <w:rPr>
          <w:rFonts w:ascii="Arial" w:cs="Arial" w:eastAsia="Arial" w:hAnsi="Arial"/>
          <w:u w:val="single"/>
          <w:rtl w:val="0"/>
        </w:rPr>
        <w:t xml:space="preserve">Requerimento</w:t>
      </w:r>
      <w:r w:rsidDel="00000000" w:rsidR="00000000" w:rsidRPr="00000000">
        <w:rPr>
          <w:rFonts w:ascii="Arial" w:cs="Arial" w:eastAsia="Arial" w:hAnsi="Arial"/>
          <w:rtl w:val="0"/>
        </w:rPr>
        <w:t xml:space="preserve"> número 334/2024</w:t>
      </w:r>
      <w:r w:rsidDel="00000000" w:rsidR="00000000" w:rsidRPr="00000000">
        <w:rPr>
          <w:rFonts w:ascii="Arial" w:cs="Arial" w:eastAsia="Arial" w:hAnsi="Arial"/>
          <w:rtl w:val="0"/>
        </w:rPr>
        <w:t xml:space="preserve">, de autoria da Vereadora Sheyla Galba (UNIÃO BRASIL), submetido à discussão, foi aprovado em votação única.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Professor Bittencourt (PDT) parabenizou o Professor Jouberto Uchôa de Mendonça, reitor da Universidade Tiradentes (UNIT), pelo aniversário natalício dele. E, como nada mais havia a tratar, o Senhor Presidente convocou uma Sessão  Ordinária em</w:t>
      </w:r>
      <w:r w:rsidDel="00000000" w:rsidR="00000000" w:rsidRPr="00000000">
        <w:rPr>
          <w:rFonts w:ascii="Arial" w:cs="Arial" w:eastAsia="Arial" w:hAnsi="Arial"/>
          <w:rtl w:val="0"/>
        </w:rPr>
        <w:t xml:space="preserve"> dezoito de setembro de dois mil e vinte e quatro</w:t>
      </w:r>
      <w:r w:rsidDel="00000000" w:rsidR="00000000" w:rsidRPr="00000000">
        <w:rPr>
          <w:rFonts w:ascii="Arial" w:cs="Arial" w:eastAsia="Arial" w:hAnsi="Arial"/>
          <w:rtl w:val="0"/>
        </w:rPr>
        <w:t xml:space="preserve">, na hora Regimental, e deu por encerrada a sessão às onze horas e vinte e três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dezessete de setembro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-47624</wp:posOffset>
              </wp:positionV>
              <wp:extent cx="2582227" cy="1590675"/>
              <wp:effectExtent b="0" l="0" r="0" t="0"/>
              <wp:wrapNone/>
              <wp:docPr id="33" name=""/>
              <a:graphic>
                <a:graphicData uri="http://schemas.microsoft.com/office/word/2010/wordprocessingGroup">
                  <wpg:wgp>
                    <wpg:cNvGrpSpPr/>
                    <wpg:grpSpPr>
                      <a:xfrm>
                        <a:off x="3427175" y="2819000"/>
                        <a:ext cx="2582227" cy="1590675"/>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-47624</wp:posOffset>
              </wp:positionV>
              <wp:extent cx="2582227" cy="1590675"/>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582227" cy="1590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mxSheiEauvW/c6zWO1g9RIoJGg==">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