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22 DE FEVEREIRO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trinta e seis minutos, o Senhor Presidente Vereador Ricardo Vasconcelos (REDE) declarou aberta a Sessão, com o Primeiro Secretário Vereador Eduardo Lima (REPUBLICANOS) e Secretário Vereador Aldeilson Soares dos Santos (Binho, PMN).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Doutor Manuel Marcos (PSD), Eduardo Lima (REPUBLICANOS), Elber Batalha Filho (PSB), Emília Corrêa (PRD),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(vinte e um), ausentes os Vereadores: Camilo Daniel (PT), Cícero do Santa Maria (PODEMOS), Fabiano Oliveira (PP), Norberto Alves Júnior (Zezinho do Bugio, PSB) (três), todos com justificativas. </w:t>
      </w:r>
      <w:r w:rsidDel="00000000" w:rsidR="00000000" w:rsidRPr="00000000">
        <w:rPr>
          <w:rFonts w:ascii="Arial" w:cs="Arial" w:eastAsia="Arial" w:hAnsi="Arial"/>
          <w:i w:val="1"/>
          <w:rtl w:val="0"/>
        </w:rPr>
        <w:t xml:space="preserve">Pauta de hoje, vinte e dois de fevereiro de dois mil e vinte e quatro.</w:t>
      </w:r>
      <w:r w:rsidDel="00000000" w:rsidR="00000000" w:rsidRPr="00000000">
        <w:rPr>
          <w:rFonts w:ascii="Arial" w:cs="Arial" w:eastAsia="Arial" w:hAnsi="Arial"/>
          <w:rtl w:val="0"/>
        </w:rPr>
        <w:t xml:space="preserve"> Projeto de lei número 24/2024, de autoria do Poder Executivo, recebeu parecer favorável da Comissão de Finanças, pelo Vereador Breno Garibalde (UNIÃO BRASIL) e, submetido à votação foi aprovado em Primeira Discussão. E, como nada mais havia a tratar, o Senhor Presidente convocou Sessão Extraordinária para em alguns instantes, e deu por encerrada a sessão às onze horas e trinta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dois de fevereiro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1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1181100</wp:posOffset>
              </wp:positionH>
              <wp:positionV relativeFrom="paragraph">
                <wp:posOffset>393700</wp:posOffset>
              </wp:positionV>
              <wp:extent cx="3314700" cy="571500"/>
              <wp:effectExtent b="0" l="0" r="0" t="0"/>
              <wp:wrapNone/>
              <wp:docPr id="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1181100</wp:posOffset>
              </wp:positionH>
              <wp:positionV relativeFrom="paragraph">
                <wp:posOffset>393700</wp:posOffset>
              </wp:positionV>
              <wp:extent cx="3314700" cy="571500"/>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14700" cy="5715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KWggG6P6rzSAGEm/KKzX69L8aQ==">CgMxLjA4AHIhMWhfRXk5T3lSZ0xyVUZlR3RlejA5WG9kSENHcWdFVGdr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