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81ª SESSÃO ORDINÁRIA </w:t>
      </w:r>
    </w:p>
    <w:p w:rsidR="00000000" w:rsidDel="00000000" w:rsidP="00000000" w:rsidRDefault="00000000" w:rsidRPr="00000000" w14:paraId="00000002">
      <w:pPr>
        <w:spacing w:after="0" w:line="348"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FREI </w:t>
      </w:r>
      <w:r w:rsidDel="00000000" w:rsidR="00000000" w:rsidRPr="00000000">
        <w:rPr>
          <w:rFonts w:ascii="Arial" w:cs="Arial" w:eastAsia="Arial" w:hAnsi="Arial"/>
          <w:b w:val="1"/>
          <w:i w:val="1"/>
          <w:rtl w:val="0"/>
        </w:rPr>
        <w:t xml:space="preserve">JOHNE</w:t>
      </w:r>
      <w:r w:rsidDel="00000000" w:rsidR="00000000" w:rsidRPr="00000000">
        <w:rPr>
          <w:rFonts w:ascii="Arial" w:cs="Arial" w:eastAsia="Arial" w:hAnsi="Arial"/>
          <w:b w:val="1"/>
          <w:i w:val="1"/>
          <w:rtl w:val="0"/>
        </w:rPr>
        <w:t xml:space="preserve"> BARBOSA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01</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Breno Garibalde (REDE), Eduardo Lima (REPUBLICANOS), Fabiano Oliveira (PP), Isac (UNIÃO BRASIL), José Ailton Nascimento (Paquito de Todos, PODEMOS), e Sargento Byron Estrelas do Mar (MDB). No decorrer da Sessão foi registrada a presença dos Vereadores: Anderson de Tuca (UNIÃO BRASIL), José Américo dos Santos Silva (Bigode do Santa Maria, PSD), Cícero do Santa Maria (PODEMOS), Doutor Manuel Marcos (PSD), Elber Batalha Filho (PSB), Pastor Diego (UNIÃO BRASIL), Professor Bittencourt (PDT), Professora Sônia Meire (PSOL), Ricardo Marques (CIDADANIA), Ricardo Vasconcelos (PSD), Sheyla Galba (UNIÃO BRASIL), e Alexsandro da Conceição (Soneca, PSD) (dezenove). Ausentes os Vereadores: Aldeilson Soares dos Santos (Binho, PODEMOS), Camilo Daniel (PT), Joaquim da Janelinha (PDT), Vinícius Porto (PDT), todos com justificativas, e Emília Corrêa (PL), licenciada (cinco).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 Senhor Presidente em Exercício, Vereador Fabiano Oliveira (PP) fez homenagem póstuma ao Frei Johne Barbosa, determinou que se faça um minuto de silêncio e que a sessão seja nomeada em homenagem a ele.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247/2024, de autoria do Vereador Adriano Taxista (PODEMOS), dispõe sobre a obrigatoriedade da presença da Guarda Municipal dentro dos terminais de integração do Município de Aracaju e dá providências correlatas. Projeto de Resolução número 18/2024, de autoria da Comissão de Constituição, Justiça e Redação, regulamenta a concessão de Título de Cidadania Aracajuana, de que trata o artigo 91, inciso XXIV, da Lei Orgânica do Município de Aracaju. Projeto de Resolução número 19/2024, de autoria da Comissão de Constituição, Justiça e Redação, institui, no Poder Legislativo Municipal, a Medalha do Mérito Parlamentar, e acrescenta o inciso VI e dá providências correlatas. Requerimentos números 359/2024, de autoria do Vereador Camilo Daniel (PT); e 360/2024, de autoria do Vereador Isac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abordou visita ao Centro de Integração Raio de Sol (Ciras), onde disse ter conhecido a Doutora Joelma, especializada em neuropediatria, que atende crianças como resultado do emprego das emendas destinadas por esta Casa, voltadas a zerar a fila para consultas com neuropediatras. Exibiu imagens do Ciras e lembrou da Associação de Pais e Amigos dos Excepcionais (Apae), que também está executando as verbas advindas das emendas impositivas.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reiterou cobranças às autoridades competentes, especialmente da Justiça do Trabalho e do Ministério Público do Trabalho, pelo terceiro mês consecutivo que a Empresa Progresso não paga o salário dos trabalhadores, além da falta de pagamento de diversas outras verbas trabalhistas. Criticou a atuação do Sindicato dos Trabalhadores dos Transportes Rodoviários de Aracaju (Sintra), principalmente do Presidente Miguel Belarmino, e cobrou a atuação da Prefeitura Municipal de Aracaju.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disse que com o advento de academias de redes, no município, tornou-se comum a cobrança de uma taxa para que os </w:t>
      </w:r>
      <w:r w:rsidDel="00000000" w:rsidR="00000000" w:rsidRPr="00000000">
        <w:rPr>
          <w:rFonts w:ascii="Arial" w:cs="Arial" w:eastAsia="Arial" w:hAnsi="Arial"/>
          <w:i w:val="1"/>
          <w:rtl w:val="0"/>
        </w:rPr>
        <w:t xml:space="preserve">personal trainers</w:t>
      </w:r>
      <w:r w:rsidDel="00000000" w:rsidR="00000000" w:rsidRPr="00000000">
        <w:rPr>
          <w:rFonts w:ascii="Arial" w:cs="Arial" w:eastAsia="Arial" w:hAnsi="Arial"/>
          <w:rtl w:val="0"/>
        </w:rPr>
        <w:t xml:space="preserve"> possam acompanhar seus alunos, muitas vezes, essa taxa atinge o valor de quinhentos reais. Declarou que essa cobrança não é razoável, uma vez que as  academias de rede não disponibilizam professores para acompanhar a execução dos treinamentos, o que pode causar lesões. Informou que irá elaborar um projeto de lei para proibir essa cobrança abusiva.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p</w:t>
      </w:r>
      <w:r w:rsidDel="00000000" w:rsidR="00000000" w:rsidRPr="00000000">
        <w:rPr>
          <w:rFonts w:ascii="Arial" w:cs="Arial" w:eastAsia="Arial" w:hAnsi="Arial"/>
          <w:rtl w:val="0"/>
        </w:rPr>
        <w:t xml:space="preserve">arabenizou os parlamentares de todo o país, pelo dia do Vereador, e disse estar alegre por poder exercer esse importante cargo até dezembro. Afirmou que os Vereadores são os que têm mais  proximidade com o povo, pois atuam no mesmo local onde moram os eleitores, ao contrário dos deputados federais, que, muitas vezes, passam a maior parte do tempo em Brasília e ressaltou que aprecia uma  maior interação com a população. Finalizou parabenizando Valadares Filho pelo aniversário natalício dele. Foi aparteado pelos Vereadores Elber Batalha Filho (PSB), Sargento Byron Estrelas do Mar (MDB), Professor Bittencourt (PDT) e Anderson de Tuca (UNIÃO BRASIL).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destacou que, há muito tempo, há uma escassez de cuidadores para crianças com deficiência nas instituições educacionais do município. Lembrou que os profissionais que desempenham essa função foram contratados por meio de terceirização, realizada com dispensa de licitação, por isso, é necessário uma investigação, já que o registro da empresa não prevê atividade de assistência a pessoas com deficiência. Ressaltou que é necessário urgência na investigação, pois o valor do contrato alcança vinte e sete milhões de reais. Leu a lista de áreas de atuação da empresa Multiserv e declarou que, entre as diversas atividades, a de cuidadores não está incluída. Finalizou salientando que o dever precípuo dos Vereadores é a fiscalização, e que independente do resultado das eleições continuará desempenhando este papel até dezembro. Foi aparteado pela Vereadora Sheyla Galba (UNIÃO BRASIL).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disse estar honrado de participar desta Casa e que busca sempre tratar a função com seriedade. Afirmou que muitas vezes são suscitadas críticas infundadas contra a Secretaria Municipal de Educação (SEMED), pois este órgão exerce um trabalho competente diante as demandas da sociedade. Disse ser ruim a falta de preocupação de algumas pessoas com a reputação daqueles que criticam, pois, embora esta Casa seja um local de embate político, é crucial se ater aos fatos e evitar acusações sem fundamentos. Afirmou que a ideia de que a empresa contratada para prestar serviço de assistência a pessoas com deficiência precisa de uma Classificação Nacional das Atividades Econômicas (Cnae) não é correta, uma vez que basta estar registrada como empresa de prestação de serviços. Finalizou prestando solidariedade a todos os funcionários da SEMED pelo bom trabalho realizado. Foi aparteado pelo Vereador Fabiano Oliveira (PP).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enfatizou a importância de refletir sobre o papel dos Vereadores, ressaltando que, apesar das eleições majoritárias chamarem mais atenção, a atuação da Câmara é essencial para que a vontade da população seja representada. Afirmou que é importante combater a violência de gênero nas casas legislativas e disse que, muitas vezes, os parlamentares são atacados e, em alguns casos, pagam com a própria vida por atuarem em favor do povo, como Mariele Franco. Declarou que está aqui para defender o estado forte, que mantenha a garantia de direitos em áreas como  saúde, educação, moradia e outros direitos sociais. Enfatizou que está aqui para exigir do poder executivo a implementação de políticas públicas que beneficiem a população e que está honrada por estar presente neste momento. Pela Ordem, o Vereador Cícero do Santa Maria (PODEMOS) parabenizou todos os candidatos nesta eleição por realizarem campanhas sem o uso de fogos de estampido, em respeito aos animais e às pessoas com transtorno do espectro autista.</w:t>
      </w:r>
      <w:r w:rsidDel="00000000" w:rsidR="00000000" w:rsidRPr="00000000">
        <w:rPr>
          <w:rtl w:val="0"/>
        </w:rPr>
        <w:t xml:space="preserv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Breno Garibalde (REDE), Cícero do Santa Maria (PODEMOS), Eduardo Lima (REPUBLICANOS), Elber Batalha Filho (PSB), Isac (UNIÃO BRASIL), José Ailton Nascimento (Paquito de Todos, PODEMOS), Pastor Diego (UNIÃO BRASIL), Professora Sônia Meire (PSOL), Ricardo Vasconcelos (PSD), Sargento Byron Estrelas do Mar (MDB), e Sheyla Galba (UNIÃO BRASIL) (onze), e ausentes os Vereadores: Adriano Taxista (PODEMOS), Anderson de Tuca (UNIÃO BRASIL), José Américo dos Santos Silva (Bigode do Santa Maria, PSD), Aldeilson Soares dos Santos (Binho, PODEMOS), Camilo Daniel (PT), Doutor Manuel Marcos (PSD), Emília Corrêa (PL), Fabiano Oliveira (PP), Joaquim da Janelinha (PDT), Professor Bittencourt (PDT), Ricardo Marques (CIDADANIA), Alexsandro da Conceição (Soneca, PSD), e Vinícius Porto (PDT) (treze). Não havendo quórum mínimo necessário à fase de deliberação das matérias, como nada mais havia a tratar, o Senhor Presidente convocou uma Sessão Ordinária em dois de outubro</w:t>
      </w:r>
      <w:r w:rsidDel="00000000" w:rsidR="00000000" w:rsidRPr="00000000">
        <w:rPr>
          <w:rFonts w:ascii="Arial" w:cs="Arial" w:eastAsia="Arial" w:hAnsi="Arial"/>
          <w:rtl w:val="0"/>
        </w:rPr>
        <w:t xml:space="preserve"> de dois mil e vinte e quatro</w:t>
      </w:r>
      <w:r w:rsidDel="00000000" w:rsidR="00000000" w:rsidRPr="00000000">
        <w:rPr>
          <w:rFonts w:ascii="Arial" w:cs="Arial" w:eastAsia="Arial" w:hAnsi="Arial"/>
          <w:rtl w:val="0"/>
        </w:rPr>
        <w:t xml:space="preserve">, na hora Regimental, e deu por encerrada a sessão às dez horas e quarenta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primeiro de outubro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-54926</wp:posOffset>
              </wp:positionV>
              <wp:extent cx="2686050" cy="1531302"/>
              <wp:effectExtent b="0" l="0" r="0" t="0"/>
              <wp:wrapNone/>
              <wp:docPr id="33" name=""/>
              <a:graphic>
                <a:graphicData uri="http://schemas.microsoft.com/office/word/2010/wordprocessingGroup">
                  <wpg:wgp>
                    <wpg:cNvGrpSpPr/>
                    <wpg:grpSpPr>
                      <a:xfrm>
                        <a:off x="3427175" y="2819000"/>
                        <a:ext cx="2686050" cy="1531302"/>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-54926</wp:posOffset>
              </wp:positionV>
              <wp:extent cx="2686050" cy="1531302"/>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86050" cy="15313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8RKsgGEfhhHgtxE4Mbv1sHvm9Q==">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