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9ª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05 DE MARÇO DE 2024</w:t>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três </w:t>
      </w:r>
      <w:r w:rsidDel="00000000" w:rsidR="00000000" w:rsidRPr="00000000">
        <w:rPr>
          <w:rFonts w:ascii="Arial" w:cs="Arial" w:eastAsia="Arial" w:hAnsi="Arial"/>
          <w:rtl w:val="0"/>
        </w:rPr>
        <w:t xml:space="preserve">minuto</w:t>
      </w:r>
      <w:r w:rsidDel="00000000" w:rsidR="00000000" w:rsidRPr="00000000">
        <w:rPr>
          <w:rFonts w:ascii="Arial" w:cs="Arial" w:eastAsia="Arial" w:hAnsi="Arial"/>
          <w:rtl w:val="0"/>
        </w:rPr>
        <w:t xml:space="preserve">s, o Senhor Presidente Vereador Fabiano Oliveira,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Segunda Secretarias. Presentes na abertura da Sessão os Senhores Vereadores: Breno Garibalde (UNIÃO BRASIL), Eduardo Lima (REPUBLICANOS), Emília Corrêa (PRD), Fabiano Oliveira (PP), Milton Dantas (Miltinho, PDT), José Ailton Nascimento (Paquito de Todos, SOLIDARIEDADE), Pastor Diego (PP), e Ricardo Marques (CIDADANIA). No decorrer da Sessão foi registrada a presença dos Vereadores: Anderson de Tuca (PDT), Aldeilson Soares dos Santos (Binho, PMN), José Américo dos Santos (Bigode do Santa Maria, PSD), Camilo Daniel (PT), Cícero do Santa Maria (PODEMOS), Doutor Manuel Marcos (PSD), Eduardo Lima (REPUBLICANOS), Elber Batalha Filho (PSB), Emília Corrêa (PRD), Isac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(vinte e três).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 a Ata da Oitava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Projetos de Lei número 433/2023 de autoria da Vereadora Emília Corrêa (PRD) que dispõe sobre a instituição do Selo Escola Amiga Do Autista, no âmbito do Município de Aracaju e dá Outras Providências. Projeto de Lei número 442/2023 de autoria do Vereador Breno Garibalde (UNIÃO BRASIL) que declara o Colégio Patrocínio de São José como Patrimônio Histórico e Cultural do Município de Aracaju. Projeto de Lei número 11/2024 de autoria do Vereador licenciado Josenito Vitale (Nitinho, PSD) que institui a Política de Desenvolvimento de Consciência Fonológica na Alfabetização na Rede Municipal e particular de Ensino, no âmbito do Município de Aracaju. Projeto de Lei número 29/2023 de autoria do Vereador Milton Dantas (Miltinho, PDT) que denomina Rua Agente Federal Átila de Menezes Lisa, as atuais Ruas A, B e C, do Loteamento Coroa do Meio, Etapa III, Bairro Coroa do Meio. Projeto de Lei número 46/2024 de autoria da Mesa Diretora que regulamenta a Gratificação por Titulação do servidor do Quadro de Pessoal efetivo da Câmara Municipal de Aracaju, conforme disposto no art. 66 da Lei Complementar número 153, de 08 de junho de 2016 - Estatuto dos Servidores Públicos do Município de Aracaju, institui o respectivo Regime Jurídico Único, e dá providências correlatas. Requerimentos números 84/2024, 85/2024, 86/2024, 87/2024, 88/2024, 90/2024, 92/2024, 93/2024, 98/2024 de autoria da Vereadora Emília Corrêa (PRD). Requerimentos 94/2024 e 95/2024 de autoria do Vereador Isac (PDT). Requerimento número 99/2024 de autoria do Vereador Cícero do Santa Maria (PODEMOS). Requerimento número 100/2024 de autoria do Vereador Breno Garibalde (UNIÃO BRASIL). Requerimento número 101/2024 de autoria da Vereadora Professora Sônia Meire (PSOL). Requerimento número 105/2024 de autoria da Mesa Diretora. Pela Ordem, o Vereador Ricardo Marques anunciou que irá se ausentar para comparecer à reunião com o Presidente do Tribunal de Justiça de Sergipe, Desembargador Ricardo Múcio. </w:t>
      </w:r>
      <w:r w:rsidDel="00000000" w:rsidR="00000000" w:rsidRPr="00000000">
        <w:rPr>
          <w:rFonts w:ascii="Arial" w:cs="Arial" w:eastAsia="Arial" w:hAnsi="Arial"/>
          <w:i w:val="1"/>
          <w:rtl w:val="0"/>
        </w:rPr>
        <w:t xml:space="preserve">Fez uso da Tribuna Livre a Irmã Marisa Inêz Mosena</w:t>
      </w:r>
      <w:r w:rsidDel="00000000" w:rsidR="00000000" w:rsidRPr="00000000">
        <w:rPr>
          <w:rFonts w:ascii="Arial" w:cs="Arial" w:eastAsia="Arial" w:hAnsi="Arial"/>
          <w:rtl w:val="0"/>
        </w:rPr>
        <w:t xml:space="preserve"> que empreendeu apresentação relativa à história do Oratório Festivo São João Bosco (Oratório de Bebé), mencionando a história da instituição no atendimento a populações carentes desde sua fundação, há cento e dez anos. A Irmã listou a clientela assistida hoje pela instituição, incluindo crianças, adolescentes, famílias e pessoas com deficiência que têm acesso a oficinas, orientação pedagógica, cursos de informática, pintura, bordado, música, atendimento psicológico, social, odontológico e apresentações artísticas. Foram exibidas imagens dos eventos promovidos pela instituição filantrópica, listados os custos da equipe e as iniciativas tomadas para arrecadar recursos, a exemplo do aluguel do espaço social, eventos e bazar. Por fim, apresentou desafios e necessidades do oratório e o orçamento para, entre outras coisas, a implementação de energia solar, câmara fria e reforma de infraestrutura e disse esperar a ajuda dos Senhores Vereadores para atendimento aos projetos da instituição. Foi interpelada pelos Vereadores Pastor Diego (PP), Sheyla Galba (CIDADANIA), Emília Corrêa (PRD), Ricardo Marques (CIDADANIA) e Breno Garibalde (UNIÃO BRASIL).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Vinícius Porto (PDT)</w:t>
      </w:r>
      <w:r w:rsidDel="00000000" w:rsidR="00000000" w:rsidRPr="00000000">
        <w:rPr>
          <w:rFonts w:ascii="Arial" w:cs="Arial" w:eastAsia="Arial" w:hAnsi="Arial"/>
          <w:rtl w:val="0"/>
        </w:rPr>
        <w:t xml:space="preserve"> falou do evento realizado pelo Partido Progressista, de lançamento da pré-candidatura do Vereador Fabiano Oliveira (PP) à Prefeitura de Aracaju, que foi muito prestigiado, contando com a Presença do presidente nacional do Progressistas, Ciro Nogueira, o Presidente da Câmara dos Deputados Arthur Lira, além dos pré-candidatos Luiz Roberto (PDT), Katarina Feitosa (PSD) e Daniele Garcia (MDB). Em outro tema, o Vereador celebrou o lançamento da quadragésima edição dos Jogos da Primavera, parabenizando os realizadores e ao Governador Fábio Mitidieri, que manifesta mais uma vez a vontade de acertar pelo povo sergipano. Finalizou dizendo esperar que o Governador Fábio Mitidieri  e o Prefeito Edvaldo Nogueira possam continuar beneficiando a população com a profícua parceria que têm. O Vereador </w:t>
      </w:r>
      <w:r w:rsidDel="00000000" w:rsidR="00000000" w:rsidRPr="00000000">
        <w:rPr>
          <w:rFonts w:ascii="Arial" w:cs="Arial" w:eastAsia="Arial" w:hAnsi="Arial"/>
          <w:i w:val="1"/>
          <w:rtl w:val="0"/>
        </w:rPr>
        <w:t xml:space="preserve">José Américo dos Santos Silva (Bigode do Santa Maria, PSD)</w:t>
      </w:r>
      <w:r w:rsidDel="00000000" w:rsidR="00000000" w:rsidRPr="00000000">
        <w:rPr>
          <w:rFonts w:ascii="Arial" w:cs="Arial" w:eastAsia="Arial" w:hAnsi="Arial"/>
          <w:rtl w:val="0"/>
        </w:rPr>
        <w:t xml:space="preserve"> abordou a falta de água em diversas localidades do Bairro Santa Maria, e disse que a bomba não está abastecendo a localidade. Rogou empatia pelas famílias que estão lidando com a falta de água para as mais singelas atividades do dia-a-dia. O Parlamentar </w:t>
      </w:r>
      <w:r w:rsidDel="00000000" w:rsidR="00000000" w:rsidRPr="00000000">
        <w:rPr>
          <w:rFonts w:ascii="Arial" w:cs="Arial" w:eastAsia="Arial" w:hAnsi="Arial"/>
          <w:i w:val="1"/>
          <w:rtl w:val="0"/>
        </w:rPr>
        <w:t xml:space="preserve">Doutor Manuel Marcos (PSD)</w:t>
      </w:r>
      <w:r w:rsidDel="00000000" w:rsidR="00000000" w:rsidRPr="00000000">
        <w:rPr>
          <w:rFonts w:ascii="Arial" w:cs="Arial" w:eastAsia="Arial" w:hAnsi="Arial"/>
          <w:rtl w:val="0"/>
        </w:rPr>
        <w:t xml:space="preserve"> celebrou a pré-candidatura do Vereador Fabiano Oliveira (PP) e disse que é um privilégio desta Casa ter ele e a Vereadora Emília Corrêa (PRD) como pré-candidatos à Prefeitura de Aracaju. Noutro ponto, mencionou visita a família do Bairro Santos Dumont, em que se deparou com uma criança de três anos de idade que precisa de uma traqueostomia para respirar. Destacou que a família enfrenta diversos desafios para obter cirurgia para a criança, em estado de regulação, lembrou que a saúde é uma necessidade premente, e condenou a “regulação”, que chamou de peregrinação para a morte. O Vereador </w:t>
      </w:r>
      <w:r w:rsidDel="00000000" w:rsidR="00000000" w:rsidRPr="00000000">
        <w:rPr>
          <w:rFonts w:ascii="Arial" w:cs="Arial" w:eastAsia="Arial" w:hAnsi="Arial"/>
          <w:i w:val="1"/>
          <w:rtl w:val="0"/>
        </w:rPr>
        <w:t xml:space="preserve">Eduardo Lima (REPUBLICANOS)</w:t>
      </w:r>
      <w:r w:rsidDel="00000000" w:rsidR="00000000" w:rsidRPr="00000000">
        <w:rPr>
          <w:rFonts w:ascii="Arial" w:cs="Arial" w:eastAsia="Arial" w:hAnsi="Arial"/>
          <w:rtl w:val="0"/>
        </w:rPr>
        <w:t xml:space="preserve"> citou os números alarmantes da dengue no Brasil e mencionou Projeto de Lei da Vereadora Emília Corrêa (PRD), para permitir a entrada de agentes de endemias em imóveis abandonados. O Vereador falou da utilização do “fumacê” (</w:t>
      </w:r>
      <w:r w:rsidDel="00000000" w:rsidR="00000000" w:rsidRPr="00000000">
        <w:rPr>
          <w:rFonts w:ascii="Arial" w:cs="Arial" w:eastAsia="Arial" w:hAnsi="Arial"/>
          <w:i w:val="1"/>
          <w:rtl w:val="0"/>
        </w:rPr>
        <w:t xml:space="preserve">sic</w:t>
      </w:r>
      <w:r w:rsidDel="00000000" w:rsidR="00000000" w:rsidRPr="00000000">
        <w:rPr>
          <w:rFonts w:ascii="Arial" w:cs="Arial" w:eastAsia="Arial" w:hAnsi="Arial"/>
          <w:rtl w:val="0"/>
        </w:rPr>
        <w:t xml:space="preserve">) em diversos bairros da Capital e mencionou que ainda há diversos bairros que precisam dessa atenção. Alertou para o baixo número de Agentes de Endemias, que irão detectar os problemas e levar estatísticas até a secretaria de saúde para que sejam implementadas estratégias de combate. O Vereador </w:t>
      </w:r>
      <w:r w:rsidDel="00000000" w:rsidR="00000000" w:rsidRPr="00000000">
        <w:rPr>
          <w:rFonts w:ascii="Arial" w:cs="Arial" w:eastAsia="Arial" w:hAnsi="Arial"/>
          <w:i w:val="1"/>
          <w:rtl w:val="0"/>
        </w:rPr>
        <w:t xml:space="preserve">Elber Batalha Filho (PSB) </w:t>
      </w:r>
      <w:r w:rsidDel="00000000" w:rsidR="00000000" w:rsidRPr="00000000">
        <w:rPr>
          <w:rFonts w:ascii="Arial" w:cs="Arial" w:eastAsia="Arial" w:hAnsi="Arial"/>
          <w:rtl w:val="0"/>
        </w:rPr>
        <w:t xml:space="preserve">falou da decisão recente do Supremo Tribunal Federal, tomada na última quinta-feira, segundo a qual foi declarada a inconstitucionalidade da Reforma Eleitoral de dois mil e vinte e um, que criou a regra “oitenta vinte”, que afetará profundamente o próximo pleito. Destacou que a decisão retoma a regra de dois mil e vinte, eliminando o corte, enfatizando que isso afetará especialmente às grandes coligações, e disse que a decisão tão em cima da hora inviabiliza, nessa eleição, a formação de chapinhas para as próximas eleições. Alertou para a instabilidade jurídica que se vive no Brasil, e alertou para os problemas que pode causar.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Anderson de Tuca (PDT)</w:t>
      </w:r>
      <w:r w:rsidDel="00000000" w:rsidR="00000000" w:rsidRPr="00000000">
        <w:rPr>
          <w:rFonts w:ascii="Arial" w:cs="Arial" w:eastAsia="Arial" w:hAnsi="Arial"/>
          <w:rtl w:val="0"/>
        </w:rPr>
        <w:t xml:space="preserve"> que realizou comentário sobre o novo cálculo eleitoral para eleição de Vereadores ressaltando que não acredita que terá um impacto grande uma vez que muda as regras somente e a partir da terceira leva. Sobre a proliferação da Dengue afirmou que é necessário leis mais enérgicas para punir abandono de terrenos baldios, pois em muitos locais em Aracaju existem terrenos nesta situação e é importante uma legislação que permita à prefeitura realizar limpeza do local e posteriormente cobrar do proprietário os custos desse serviço. Parabenizou o Vereador Fabiano Oliveira por ter anunciado a pré-candidatura para a prefeitura de Aracaju, pois ele é uma pessoa boa que realiza trabalhos importantes para o povo. Convidou a todos os parlamentares para comparecer à corrida que será realizada dia vinte e três de março, ressaltando que mais de nove mil atletas irão participar do evento. Ressaltou a importância do evento para estimular o esporte e evitar o sedentarismo, o que melhora muito a saúde dos praticantes. Parabenizou o Governo Estadual por realizar esses eventos que trazem um grande fluxo de turistas para o município de Aracaju, gerando empregos e trazendo receita. Foi aparteado pelos Vereadores Sheyla Galba (CIDADANIA), Emília Corrêa (PRD), Elber Batalha Filho (PSB), e Doutor Manuel Marcos (PSD). O Vereador </w:t>
      </w:r>
      <w:r w:rsidDel="00000000" w:rsidR="00000000" w:rsidRPr="00000000">
        <w:rPr>
          <w:rFonts w:ascii="Arial" w:cs="Arial" w:eastAsia="Arial" w:hAnsi="Arial"/>
          <w:i w:val="1"/>
          <w:rtl w:val="0"/>
        </w:rPr>
        <w:t xml:space="preserve">Breno Garibalde (UNIÃO BRASIL)</w:t>
      </w:r>
      <w:r w:rsidDel="00000000" w:rsidR="00000000" w:rsidRPr="00000000">
        <w:rPr>
          <w:rFonts w:ascii="Arial" w:cs="Arial" w:eastAsia="Arial" w:hAnsi="Arial"/>
          <w:rtl w:val="0"/>
        </w:rPr>
        <w:t xml:space="preserve"> disse que ontem esteve no Residencial Brisa Mar, localizado na Aruana, local esquecido pelo Poder Público. Mostrou fotos de moradores reunidos, reivindicando que seja interrompido o descarte irregular de esgoto nas lagoas da região. Solicitou que a </w:t>
      </w:r>
      <w:r w:rsidDel="00000000" w:rsidR="00000000" w:rsidRPr="00000000">
        <w:rPr>
          <w:rFonts w:ascii="Arial" w:cs="Arial" w:eastAsia="Arial" w:hAnsi="Arial"/>
          <w:highlight w:val="white"/>
          <w:rtl w:val="0"/>
        </w:rPr>
        <w:t xml:space="preserve">Companhia</w:t>
      </w:r>
      <w:r w:rsidDel="00000000" w:rsidR="00000000" w:rsidRPr="00000000">
        <w:rPr>
          <w:rFonts w:ascii="Arial" w:cs="Arial" w:eastAsia="Arial" w:hAnsi="Arial"/>
          <w:highlight w:val="white"/>
          <w:rtl w:val="0"/>
        </w:rPr>
        <w:t xml:space="preserve"> de Saneamento do Estado de Sergipe </w:t>
      </w:r>
      <w:r w:rsidDel="00000000" w:rsidR="00000000" w:rsidRPr="00000000">
        <w:rPr>
          <w:rFonts w:ascii="Arial" w:cs="Arial" w:eastAsia="Arial" w:hAnsi="Arial"/>
          <w:sz w:val="21"/>
          <w:szCs w:val="21"/>
          <w:highlight w:val="white"/>
          <w:rtl w:val="0"/>
        </w:rPr>
        <w:t xml:space="preserve">(</w:t>
      </w:r>
      <w:r w:rsidDel="00000000" w:rsidR="00000000" w:rsidRPr="00000000">
        <w:rPr>
          <w:rFonts w:ascii="Arial" w:cs="Arial" w:eastAsia="Arial" w:hAnsi="Arial"/>
          <w:rtl w:val="0"/>
        </w:rPr>
        <w:t xml:space="preserve">DESO) e os órgãos da administração tomem atitude para resolver esse problema. Informou que a quantidade de pessoas cresceu muito nessa região e hoje existe falta de linhas de ônibus para atender essa grande quantidade de moradores. Falou do problema de descarte irregular de materiais de construção na Região de Mangue no São Conrado, lembrou que criou projeto que prevê destinação de sobras de materiais de construção para população que precisa desses materiais, pois isso reduziria o descarte irregular. Afirmou que esse bairro está sem posto de saúde, sem escola ou creche e que isso não é correto, pois é possível que a gestão trabalhe para todos os cidadãos. Lembrou que todos esses problemas são relacionados ao plano diretor e que é necessário se unir para que o novo plano diretor seja aprovado, pois é imprescindível para evitar problemas gerados pela expansão urbana desordenada. Finalizou mostrando vídeo do Parque dos Cajueiros que está sendo usado por diversas pessoas e ressaltou que é necessário o foco de políticas públicas que evitem essa atitude. Foi aparteado pela </w:t>
      </w:r>
      <w:r w:rsidDel="00000000" w:rsidR="00000000" w:rsidRPr="00000000">
        <w:rPr>
          <w:rFonts w:ascii="Arial" w:cs="Arial" w:eastAsia="Arial" w:hAnsi="Arial"/>
          <w:rtl w:val="0"/>
        </w:rPr>
        <w:t xml:space="preserve">Vereadora</w:t>
      </w:r>
      <w:r w:rsidDel="00000000" w:rsidR="00000000" w:rsidRPr="00000000">
        <w:rPr>
          <w:rFonts w:ascii="Arial" w:cs="Arial" w:eastAsia="Arial" w:hAnsi="Arial"/>
          <w:rtl w:val="0"/>
        </w:rPr>
        <w:t xml:space="preserve"> Emília Corrêa (PRD).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disse que é importante lutar contra a privatização da água, pois ela é um direito humano. Diz que vem de um movimento social que luta pelo direito à terra e que isso também inclui a água. Afirmou que tratar a terra e água como mercadoria restringe o acesso a esses bens a quem tem dinheiro, ressaltando que diversos municípios não dariam lucro para empresas privadas e ficariam sem fornecimento de água tratada se não fosse o fornecimento da DESO. Afirmou que, hoje, trinta e cinco milhões de brasileiros não possuem acesso à água potável, mas que isso não deve ser usado para defender a privatização, pois o avanço que tivemos nessa área se deve a tratar a água como um bem público. Lembrou que, ano passado, a Assembleia Legislativa aprovou lei que retirou a autonomia dos municípios para contratar empresas para fornecimento do serviço de saneamento e isso o deixa preocupado com a provável privatização da DESO, pois há boatos de que ocorrerá ainda este ano. Finalizou informando que diversos processos de privatização falharam em outras cidades, causando baixa qualidade no serviço e altos preços. Afirmou que as críticas direcionadas à DESO devem ser direcionadas à gestão, e acredita que a administração atual da empresa é responsável pelos problemas no fornecimento. Foi aparteado pelo Vereador Doutor Manuel Marcos (PSD). Pela Ordem, as Vereadoras Sheyla Galba (CIDADANIA) e Emília Corrêa (PRD) agradeceram à Xodó FM pela homenagem ao Dia das Mulheres que realizaram recentemente. O Vereador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parabenizou a Xodó FM pela homenagem ao Dia das Mulheres. Falou que as ruas vinte e oito, vinte e nove, trinta e trinta e um estão sofrendo com falta de água causada pela DESO. Mostrou vídeos de uma das comunidades que estão com esse problema e disse que recebeu promessa da gestão da empresa que se comprometeu a enviar uma equipe técnica para avaliar o problema. Afirmou que é necessário conscientizar a população sobre descarte correto do lixo, pois o despojo errado causa acumulação de água e consequentemente proliferação de mosquitos causadores da Dengue. Lembrou que existe um problema grave de invasão de Caramujos na cidade e que apesar de coletas de amostra não terem detectado espécies que transmitem doenças a humanos, ainda assim, é necessário resolver essa questão, pois alguns dos espécimes coletados transmitem doenças para gatos. Disse que diversas emendas impositivas encaminhadas em dois mil e vinte e dois até o momento ainda não foram executadas e que diversas dessas emendas foram direcionadas a hospitais que estão precisando desses recursos. Foi aparteado pela Vereadora Sheyla Galba (CIDADANIA).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o Vereador José Ailton Nascimento (Paquito de Todos, SOLIDARIEDADE) informou que irá se ausentar da sessão em breve e justificou a ausência. </w:t>
      </w:r>
      <w:r w:rsidDel="00000000" w:rsidR="00000000" w:rsidRPr="00000000">
        <w:rPr>
          <w:rFonts w:ascii="Arial" w:cs="Arial" w:eastAsia="Arial" w:hAnsi="Arial"/>
          <w:i w:val="1"/>
          <w:rtl w:val="0"/>
        </w:rPr>
        <w:t xml:space="preserve">Ato contínuo,</w:t>
      </w:r>
      <w:r w:rsidDel="00000000" w:rsidR="00000000" w:rsidRPr="00000000">
        <w:rPr>
          <w:rFonts w:ascii="Arial" w:cs="Arial" w:eastAsia="Arial" w:hAnsi="Arial"/>
          <w:rtl w:val="0"/>
        </w:rPr>
        <w:t xml:space="preserve"> o Senhor Presidente em exercício, Vereador Fabiano Oliveira (PP), justificou a ausência do Vereador  Sargento Byron Estrelas do Mar (REPUBLICANOS).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Aldeilson Soares dos Santos (Binho, PMN), José Américo dos Santos (Bigode do Santa Maria, PSD), Breno Garibalde (UNIÃO BRASIL), Camilo Daniel (PT), Cícero do Santa Maria (PODEMOS), Doutor Manuel Marcos (PSD), Eduardo Lima (REPUBLICANOS), Elber Batalha Filho (PSB), Emília Corrêa (PRD),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(vinte e três). Pauta de hoje, cinco de março de dois mil e vinte e quatro. Projeto de Lei número 284/2023, de autoria do Vereador Ricardo Marques (CIDADANIA), foi discutido pelo autor, com aparte dos Vereadores Professor Bittencourt (PDT), Elber Batalha Filho (PSB), Emília Corrêa (PRD), Doutor Manuel Marcos (PSD) e Professora Sônia Meire (PSOL). Submetido à votação, o Projeto de Lei número 284/2023, de autoria do Vereador Ricardo Marques (CIDADANIA), foi aprovado em Segunda Discussão. Projeto de Lei número 17/2022, de autoria do Vereador Fabiano Oliveira (PP), submetido à votação, foi aprovado em Primeira Discussão. Projeto de Lei número 180/2022, de autoria do Vereador Licenciado Joaquim da Janelinha, submetido à votação, foi aprovado em Primeira Discussão. Projeto de Lei número 214/2022, de autoria do Vereador Licenciado Joaquim da Janelinha, submetido à votação, foi aprovado em Primeira Discussão. Projeto de Lei número 238/2022, de autoria do Vereador Aldeilson Soares dos Santos (Binho, PMN), submetido à votação,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250/2022, de autoria da Vereadora Emília Corrêa (PRD), foi discutido pela autora com aparte dos Vereadores Elber Batalha Filho (PSB) e Pastor Diego (PP), e teve a votação adiada por vinte e quatro horas.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258/2022, de autoria do Vereador Doutor Manuel Marcos (PSD), submetido à votação, foi discutido pelo autor e aprovado em Primeira Discussão. Emenda da Comissão de Constituição e Justiça ao Projeto de Lei número 93/2023, de autoria do Vereador Fabiano Oliveira (PP), recebeu parecer favorável da Comissão de Esporte, Cultura, Educação e Turismo, pela Relatora, Vereadora Professora Sônia Meire (PSOL) e, submetida à votação, foi aprovada. Projeto de Lei número 93/2023, de autoria do Vereador Fabiano Oliveira (PP), foi discutido pelo autor, com aparte dos Vereadores Alexsandro da Conceição (Soneca, PSD) e Vinícius Porto (PDT), pelos Vereadores Professora Sônia Meire (PSOL), Elber Batalha Filho (PSB), com apartes dos Vereadores Ricardo Marques (CIDADANIA), Professora Sônia Meire (PSOL) e Breno Garibalde (UNIÃO BRASIL), e discutido pelo Vereador Professor Bittencourt (PDT), com aparte do Vereador Camilo Daniel (PT). Submetido à votação, o Projeto de Lei número 93/2023, de autoria do Vereador Fabiano Oliveira (PP), foi aprovado em Primeira Discussão. </w:t>
      </w:r>
      <w:r w:rsidDel="00000000" w:rsidR="00000000" w:rsidRPr="00000000">
        <w:rPr>
          <w:rFonts w:ascii="Arial" w:cs="Arial" w:eastAsia="Arial" w:hAnsi="Arial"/>
          <w:rtl w:val="0"/>
        </w:rPr>
        <w:t xml:space="preserve">Projeto</w:t>
      </w:r>
      <w:r w:rsidDel="00000000" w:rsidR="00000000" w:rsidRPr="00000000">
        <w:rPr>
          <w:rFonts w:ascii="Arial" w:cs="Arial" w:eastAsia="Arial" w:hAnsi="Arial"/>
          <w:rtl w:val="0"/>
        </w:rPr>
        <w:t xml:space="preserve"> de Lei número 108/2023, de autoria do Vereador Sargento Byron Estrelas do Mar (REPUBLICANOS), submetido à votação, foi aprovado em Primeira Discussão. Projeto de Lei número 108/2023, de autoria do Vereador Licenciado Joaquim da Janelinha, submetido à votação, foi aprovado em Primeira Discussão.  Emenda da Comissão de Constituição e Justiça ao Projeto de Lei número 233/2023, de autoria do Vereador Sargento Byron Estrelas do Mar (REPUBLICANOS), recebeu parecer favorável da Comissão de Esporte, Cultura, Educação e Turismo, pela Relatora, Vereadora Professora Sônia Meire (PSOL) e, submetida à votação, foi aprovada. Projeto de Lei número 233/2023, de autoria do Vereador Sargento Byron Estrelas do Mar (REPUBLICANOS), submetido à votação, foi aprovado em Primeira Discussão. Projeto de Lei número 249/2023, de autoria do Vereador Breno Garibalde (UNIÃO BRASIL), submetido à votação, foi aprovado em Primeira Discussão. Projeto de Lei número 356/2023, de autoria do Vereador Professor Bittencourt (PDT), foi discutido pelo autor e, submetido à votação, foi aprovado em Primeira Discussão. Requerimento número 98/2024, de autoria da Comissão de Educação, Cultura, Esporte e Lazer, discutido pela Vereadora Professora Sônia Meire (PSOL) e, submetido à votação, foi aprovado em Discussão Única. Requerimento número 105/2024, de autoria da Mesa Diretora, foi discutido pelos Vereadores Vinícius Porto (PDT), Elber Batalha Filho (PSB), Camilo Daniel (PT), Pastor Diego (PP) e Sargento Byron Estrelas do Mar (REPUBLICANOS), submetido à votação, foi aprovado em Discussão Única.  E, como nada mais havia a tratar, o Senhor Presidente convocou Sessão Extraordinária para em alguns instantes, e deu por encerrada a sessão às doze horas e vinte e cinco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cinco de março de dois mil e vinte e quatro.</w:t>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2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546100</wp:posOffset>
              </wp:positionV>
              <wp:extent cx="3200400" cy="457200"/>
              <wp:effectExtent b="0" l="0" r="0" t="0"/>
              <wp:wrapNone/>
              <wp:docPr id="2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00400" cy="457200"/>
                      </a:xfrm>
                      <a:prstGeom prst="rect"/>
                      <a:ln/>
                    </pic:spPr>
                  </pic:pic>
                </a:graphicData>
              </a:graphic>
            </wp:anchor>
          </w:drawing>
        </mc:Fallback>
      </mc:AlternateContent>
    </w:r>
  </w:p>
  <w:p w:rsidR="00000000" w:rsidDel="00000000" w:rsidP="00000000" w:rsidRDefault="00000000" w:rsidRPr="00000000" w14:paraId="00000010">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8FSmP3zszVOdsFcituTXGlM4w==">CgMxLjA4AHIhMXZnR3NUcGUtanh6Z1VlNE5HUWo5MHpZQ1p5bVV6ODls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