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spacing w:line="360"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ATA DA 8ª SESSÃO ORDINÁRIA </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4">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28 DE FEVEREIRO DE 2024</w:t>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declarou aberta a Sessão, com a Vereadora Sheyla Galba (CIDADANIA) ocupando a Primeira e a Segunda Secretarias. Presentes na abertura da Sessão os Senhores Vereadores: Eduardo Lima (REPUBLICANOS), Milton Dantas (Miltinho, PDT), José Ailton Nascimento (Paquito de Todos, SOLIDARIEDADE), Professor Bittencourt (PDT), Sargento Byron Estrelas do Mar (REPUBLICANOS), Sheyla Galba (CIDADANIA). No decorrer da Sessão foi registrada a presença dos Vereadores: Anderson de Tuca (PDT), José Américo dos Santos (Bigode do Santa Maria, PSD), Breno Garibalde (UNIÃO BRASIL), Camilo Daniel (PT), Cícero do Santa Maria (PODEMOS), Doutor Manuel Marcos (PSD), Elber Batalha Filho (PSB), Emília Corrêa (PRD), Fabiano Oliveira (PP), Isac (PDT), Pastor Diego (PP), Professora Sônia Meire (PSOL), Ricardo Marques (CIDADANIA), Alexsandro da Conceição (Soneca, PSD), Vinícius Porto (PDT), e Norberto Alves Júnior (Zezinho do Bugio, PSB), (vinte e dois). Ausentes os Vereadores: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Aldeilson Soares dos Santos (Binho, PMN) e Ricardo Vasconcelos (REDE) (dois), ambos com justificativas.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 Lida a Ata da Sétima Sessão Ordinária, que foi aprovada sem restrições, e inseridas as Atas das Quarta, Quinta e Sexta Sessões Extraordinárias que foram aprovadas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413/2023, de autoria do Vereador Sargento Byron Estrelas do Mar (REPUBLICANOS), que dispõe sobre a implantação de atividades esportivas e de lazer nos finais de semana e feriados nas escolas públicas municipais do Município de Aracaju (Programa “Vem pra Quadra”); 1/2024, de autoria do Vereador Milton Dantas (Miltinho, PDT), que torna obrigatória a afixação de comprovante de capacitação profissional de Tosador e Banhista, nos estabelecimentos de higiene e estética, de animais domésticos no âmbito do Município de Aracaju; 10/2024, de autoria do Vereador Licenciado Josenito Vitale de Jesus (Nitinho, PSD), que dispõe sobre a criação da Política Municipal de Saúde Funcional e sobre o uso da Classificação Internacional de Funcionalidade, Incapacidade e Saúde (CIF), no âmbito do Município de Aracaju e dá outras providências. Requerimentos números 46/2024, 47/2024, 48/2024, 49/2024, 50/2024, 51/2024, 52/2024</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53/2024</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54/2024, 55/2024, 56/2024,</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57/2024,</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58/2024, todos de autoria da Vereadora Sheyla Galba (CIDADANIA). Indicações números  35/2024, 36/2024, 37/2024, 41/2024, 42/2024, 43/2024 e 44/2024, todas de autoria do Vereador José Ailton Nascimento (Paquito de Todos, SOLIDARIEDADE); 39/2024 e 40/2024, ambas de autoria do Vereador Sargento Byron Estrelas do Mar (REPUBLICANOS); 45/2024, 46/2024, 47/2024, 48/2024, 49/2024, 50/2024 e 51/2024, todas de autoria do Vereador Ricardo Vasconcelos (REDE); e 65/2024, de autoria do Vereador Eduardo Lima (REPUBLICANOS).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Milton Dantas (Miltinho, PDT) requereu um minuto de silêncio em homenagem póstuma aos Senhores José Carlos Vieira, Bombeiro Militar sergipano que integrava a Força Nacional e Claudionor, que atuava pelo esporte sergipano, o que foi deferido. </w:t>
      </w:r>
      <w:r w:rsidDel="00000000" w:rsidR="00000000" w:rsidRPr="00000000">
        <w:rPr>
          <w:rFonts w:ascii="Arial" w:cs="Arial" w:eastAsia="Arial" w:hAnsi="Arial"/>
          <w:i w:val="1"/>
          <w:rtl w:val="0"/>
        </w:rPr>
        <w:t xml:space="preserve">Ato contínuo,</w:t>
      </w:r>
      <w:r w:rsidDel="00000000" w:rsidR="00000000" w:rsidRPr="00000000">
        <w:rPr>
          <w:rFonts w:ascii="Arial" w:cs="Arial" w:eastAsia="Arial" w:hAnsi="Arial"/>
          <w:rtl w:val="0"/>
        </w:rPr>
        <w:t xml:space="preserve"> o Senhor Presidente informou que, por deliberação do Presidente Ricardo Vasconcelos (REDE) a Sessão será suspensa durante o Grande Expediente para apresentação relativa à regulamentação de Cassinos no Brasil. Assumiu a Presidência a Vereadora Sheyla Galba (CIDADANIA).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Eduardo Lima (REPUBLICANOS) que</w:t>
      </w:r>
      <w:r w:rsidDel="00000000" w:rsidR="00000000" w:rsidRPr="00000000">
        <w:rPr>
          <w:rFonts w:ascii="Arial" w:cs="Arial" w:eastAsia="Arial" w:hAnsi="Arial"/>
          <w:rtl w:val="0"/>
        </w:rPr>
        <w:t xml:space="preserve"> celebrou o anúncio pelo Governador Fábio Mitidieri da criação de um grupo de trabalho para regulamentar a carreira dos trabalhadores do Sistema Único da Assistência Social (Suas) do Estado de Sergipe. O Vereador declarou que a realização de Concurso Público para essas carreiras representa a valorização dos servidores que trabalham para amenizar as mazelas sociais, e mencionou os valorosos serviços desempenhados durante a pandemia. O Parlamentar parabenizou a iniciativa e destacou que esse pensar social abrilhanta ainda mais esse início de mandato do Governador. Assumiu a Presidência o Vereador Eduardo Lima (REPUBLICANOS).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Elber Batalha Filho (PSB) desaprovou a deliberação acerca da ocupação do Grande Expediente pelo debate acerca da Liberação de Cassinos no Brasil e salientou que não há previsão regimental para essa exceção. Submetido ao Plenário, a suspensão da Sessão para explanação quanto à liberação de Cassinos foi rejeitada, com votos divergentes dos Vereadores Anderson de Tuca (PDT) e Sargento Byron Estrelas do Mar (REPUBLICANOS).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Sargento Byron Estrelas do Mar (REPUBLICANOS) justificou a ausência do Vereador Aldeilson Soares dos Santos (Binho, PMN). O Vereador </w:t>
      </w:r>
      <w:r w:rsidDel="00000000" w:rsidR="00000000" w:rsidRPr="00000000">
        <w:rPr>
          <w:rFonts w:ascii="Arial" w:cs="Arial" w:eastAsia="Arial" w:hAnsi="Arial"/>
          <w:i w:val="1"/>
          <w:rtl w:val="0"/>
        </w:rPr>
        <w:t xml:space="preserve">Milton Dantas (Miltinho, PDT)</w:t>
      </w:r>
      <w:r w:rsidDel="00000000" w:rsidR="00000000" w:rsidRPr="00000000">
        <w:rPr>
          <w:rFonts w:ascii="Arial" w:cs="Arial" w:eastAsia="Arial" w:hAnsi="Arial"/>
          <w:rtl w:val="0"/>
        </w:rPr>
        <w:t xml:space="preserve"> lamentou a morte do Senhor Claudionor, que desenvolvia um importante trabalho social no Bairro Lamarão. O Vereador ressaltou a importância do trabalho desenvolvido pelas escolinhas de futebol para as comunidades carentes, e reiterou o apoio irrestrito da Federação Sergipana de Futebol a essas instituições. O Parlamentar lamentou também a morte do Senhor José Carlos Vieira, árbitro de futebol e Bombeiro Militar sergipano que integrava a Força Nacional. Em outro assunto, o Vereador chamou atenção para as questões climáticas e o episódio ocorrido no último sábado no Mercado Municipal, sinalizando a pronta atuação da Prefeitura, que já está finalizando os reparos no local. O Vereador </w:t>
      </w:r>
      <w:r w:rsidDel="00000000" w:rsidR="00000000" w:rsidRPr="00000000">
        <w:rPr>
          <w:rFonts w:ascii="Arial" w:cs="Arial" w:eastAsia="Arial" w:hAnsi="Arial"/>
          <w:i w:val="1"/>
          <w:rtl w:val="0"/>
        </w:rPr>
        <w:t xml:space="preserve">Pastor Diego (PP)</w:t>
      </w:r>
      <w:r w:rsidDel="00000000" w:rsidR="00000000" w:rsidRPr="00000000">
        <w:rPr>
          <w:rFonts w:ascii="Arial" w:cs="Arial" w:eastAsia="Arial" w:hAnsi="Arial"/>
          <w:rtl w:val="0"/>
        </w:rPr>
        <w:t xml:space="preserve"> fez referência à abordagem que fez na Sessão anterior, em que rebateu fala do Vereador Elber Batalha Filho (PSB) que, segundo ele, disse que estavam fazendo as Igrejas de palanque político. O Vereador disse que as Igrejas são organismos vivos, compostos por pessoas em comunidade, e que nesta Casa existem representantes de diversas parcelas da sociedade e, acertadamente, as Igrejas precisam ter representatividade e posicionamento político. O Vereador ressaltou que a falta de representação da Igreja faria com que as decisões tomadas contrariassem os propósitos da Igreja e seus frequentadores. Reiterou a respeitosa discordância daquilo dito pelo Vereador Elber Batalha Filho (PSB) e a necessidade da Igreja defender seus valores, ideias e posicionamentos, sob pena de excluir parcela tão representativa da sociedade. O Vereador </w:t>
      </w:r>
      <w:r w:rsidDel="00000000" w:rsidR="00000000" w:rsidRPr="00000000">
        <w:rPr>
          <w:rFonts w:ascii="Arial" w:cs="Arial" w:eastAsia="Arial" w:hAnsi="Arial"/>
          <w:i w:val="1"/>
          <w:rtl w:val="0"/>
        </w:rPr>
        <w:t xml:space="preserve">Professor Bittencourt (PDT)</w:t>
      </w:r>
      <w:r w:rsidDel="00000000" w:rsidR="00000000" w:rsidRPr="00000000">
        <w:rPr>
          <w:rFonts w:ascii="Arial" w:cs="Arial" w:eastAsia="Arial" w:hAnsi="Arial"/>
          <w:rtl w:val="0"/>
        </w:rPr>
        <w:t xml:space="preserve"> em alusão à abordagem feita pelo Vereador Pastor Diego (PP), destacou que política e religião possuem similaridades, e que ambas buscam ditar o destino das pessoas, a forma como conduzem suas vidas. Destacou que concordou com o discurso do Vereador Elber Batalha Filho (PSB) e que foi surpreendido por vídeo acerca da fala deles, que dava a entender que eles não queriam a participação dos evangélicos na política. O Vereador destacou que faz política em todas as relações que tem, com pessoas das mais variadas religiões e faz em favor da vida, das pessoas, do bem e dos princípios que defende. Ressalvou que, entretanto, não faz esse tipo de política para condenar ou pregar que aquele que diverge dele está errado, mencionando a boa relação que tem com parlamentares da Bancada Evangélica desta Casa. Repudiou o vídeo que mencionou, e disse que, a fala ali é ridícula, completamente equivocada, maldosa e oportunista. A Vereadora </w:t>
      </w:r>
      <w:r w:rsidDel="00000000" w:rsidR="00000000" w:rsidRPr="00000000">
        <w:rPr>
          <w:rFonts w:ascii="Arial" w:cs="Arial" w:eastAsia="Arial" w:hAnsi="Arial"/>
          <w:i w:val="1"/>
          <w:rtl w:val="0"/>
        </w:rPr>
        <w:t xml:space="preserve">Professora Sônia Meire (PSOL)</w:t>
      </w:r>
      <w:r w:rsidDel="00000000" w:rsidR="00000000" w:rsidRPr="00000000">
        <w:rPr>
          <w:rFonts w:ascii="Arial" w:cs="Arial" w:eastAsia="Arial" w:hAnsi="Arial"/>
          <w:rtl w:val="0"/>
        </w:rPr>
        <w:t xml:space="preserve"> exibiu vídeo de reunião entre os representantes da Ocupação do Centro Administrativo e o </w:t>
      </w:r>
      <w:r w:rsidDel="00000000" w:rsidR="00000000" w:rsidRPr="00000000">
        <w:rPr>
          <w:rFonts w:ascii="Arial" w:cs="Arial" w:eastAsia="Arial" w:hAnsi="Arial"/>
          <w:rtl w:val="0"/>
        </w:rPr>
        <w:t xml:space="preserve">Prefeito</w:t>
      </w:r>
      <w:r w:rsidDel="00000000" w:rsidR="00000000" w:rsidRPr="00000000">
        <w:rPr>
          <w:rFonts w:ascii="Arial" w:cs="Arial" w:eastAsia="Arial" w:hAnsi="Arial"/>
          <w:rtl w:val="0"/>
        </w:rPr>
        <w:t xml:space="preserve"> Edvaldo Nogueira e cobrou um retorno aos moradores, prometido para o final deste mês, salientando esperar a proteção da comunidade e do meio ambiente feita pela população da localidade. Noutro ponto, a Vereadora disse que vem recebendo denúncias de pessoas que se sentem humilhadas pelas catracas duplas nos ônibus e exibiu capturas de tela do relato de um senhor que ficou preso na catraca. Destacou que as pessoas obesas ou com pacotes de supermercado não conseguem passar nas catracas e que irá utilizar todos os instrumentos que possui, inclusive judiciais. O Vereador </w:t>
      </w:r>
      <w:r w:rsidDel="00000000" w:rsidR="00000000" w:rsidRPr="00000000">
        <w:rPr>
          <w:rFonts w:ascii="Arial" w:cs="Arial" w:eastAsia="Arial" w:hAnsi="Arial"/>
          <w:i w:val="1"/>
          <w:rtl w:val="0"/>
        </w:rPr>
        <w:t xml:space="preserve">Ricardo Marques (CIDADANIA) </w:t>
      </w:r>
      <w:r w:rsidDel="00000000" w:rsidR="00000000" w:rsidRPr="00000000">
        <w:rPr>
          <w:rFonts w:ascii="Arial" w:cs="Arial" w:eastAsia="Arial" w:hAnsi="Arial"/>
          <w:rtl w:val="0"/>
        </w:rPr>
        <w:t xml:space="preserve">exibiu imagens dos novos ônibus apresentados pela Viação Atalaia, que pouco irão mudar na vida da população, apenas emitindo menos poluentes e contando com as novas catracas duplas, que já são objeto de procedimento junto ao Ministério Público. Destacou que as empresas Progresso e Modelo utilizam ônibus mais antigos, vindos de outras cidades, com muitos anos de uso e, quanto à Progresso, ainda disse que a empresa sequer está adimplindo com as obrigações trabalhistas. Destacou que esta Casa aprovou subsídios para que as obrigações trabalhistas sejam cumpridas e as frotas sejam renovadas, e que a SMTT e a Prefeitura precisam fiscalizar a aplicação desses recursos. Finalizou registrando a preocupação com a realização da licitação do transporte público em ano eleitoral, com pouca transparência, e disse que, enquanto presidente da Comissão de Transportes, cobrará a participação desta casa no procedimento. O Vereador </w:t>
      </w:r>
      <w:r w:rsidDel="00000000" w:rsidR="00000000" w:rsidRPr="00000000">
        <w:rPr>
          <w:rFonts w:ascii="Arial" w:cs="Arial" w:eastAsia="Arial" w:hAnsi="Arial"/>
          <w:i w:val="1"/>
          <w:rtl w:val="0"/>
        </w:rPr>
        <w:t xml:space="preserve">Sargento Byron Estrelas do Mar (REPUBLICANOS)</w:t>
      </w:r>
      <w:r w:rsidDel="00000000" w:rsidR="00000000" w:rsidRPr="00000000">
        <w:rPr>
          <w:rFonts w:ascii="Arial" w:cs="Arial" w:eastAsia="Arial" w:hAnsi="Arial"/>
          <w:rtl w:val="0"/>
        </w:rPr>
        <w:t xml:space="preserve"> abordou a luta das pessoas com doenças raras por diagnóstico e tratamento digno, ressaltando o quanto é complexo o tratamento dessas pessoas, e fez explanação quanto ao conceito e o trabalho da Associação de Pessoas com Doenças Raras. Em seguida, o Parlamentar exibiu vídeo com o relato de paciente acometida por ataxia, servidora da Secretaria do Estado de Assistência Social, e alertou para a necessidade de atenção do Poder Público aos problemas dessa população. Assumiu a Presidência o Vereador Breno Garibalde (UNIÃO BRASIL). A Vereadora </w:t>
      </w:r>
      <w:r w:rsidDel="00000000" w:rsidR="00000000" w:rsidRPr="00000000">
        <w:rPr>
          <w:rFonts w:ascii="Arial" w:cs="Arial" w:eastAsia="Arial" w:hAnsi="Arial"/>
          <w:i w:val="1"/>
          <w:rtl w:val="0"/>
        </w:rPr>
        <w:t xml:space="preserve">Sheyla Galba (CIDADANIA) </w:t>
      </w:r>
      <w:r w:rsidDel="00000000" w:rsidR="00000000" w:rsidRPr="00000000">
        <w:rPr>
          <w:rFonts w:ascii="Arial" w:cs="Arial" w:eastAsia="Arial" w:hAnsi="Arial"/>
          <w:rtl w:val="0"/>
        </w:rPr>
        <w:t xml:space="preserve">relembrou as tantas vezes que rogou atenção às pessoas que realizam tratamento contra o câncer no Estado de Sergipe. Disse que, há dez anos, teve dificuldades no tratamento dela e, hoje, a situação ainda não melhorou. A Parlamentar disse que o Hospital do Amor, de Lagarto, está pronto, apto a salvar vidas e não entende porque ainda não está em funcionamento. Salientou que visitou também o Hospital do Câncer Marcelo Déda, que deveria ser entregue em Dezembro, mas não o será. Destacou que a população merece e Sergipe pode ser referência no tratamento contra o câncer no país, mas, para isso, os hospitais precisam funcionar. Reassumiu a Presidência a Vereadora </w:t>
      </w:r>
      <w:r w:rsidDel="00000000" w:rsidR="00000000" w:rsidRPr="00000000">
        <w:rPr>
          <w:rFonts w:ascii="Arial" w:cs="Arial" w:eastAsia="Arial" w:hAnsi="Arial"/>
          <w:i w:val="1"/>
          <w:rtl w:val="0"/>
        </w:rPr>
        <w:t xml:space="preserve">Sheyla Galba (CIDADANIA).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Elber Batalha Filho (PSB) </w:t>
      </w:r>
      <w:r w:rsidDel="00000000" w:rsidR="00000000" w:rsidRPr="00000000">
        <w:rPr>
          <w:rFonts w:ascii="Arial" w:cs="Arial" w:eastAsia="Arial" w:hAnsi="Arial"/>
          <w:rtl w:val="0"/>
        </w:rPr>
        <w:t xml:space="preserve">disse que não retira uma vírgula do teor de sua fala, pois não generalizou às igrejas 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ressaltou que existe uma parcela da população evangélica com crenças teocráticas e que o discurso de Michelle Bolsonaro, no último domingo, exaltando Bolsonaro como escolhido por Deus, reflete esse tipo de crença. Citou que diversas igrejas já foram flagradas pedindo votos logo após o culto em dia de eleição. Mostrou vídeo de jovem artista evangélica cantando música na qual ela critica a mercantilização do evangelho. Disse que o cruzamento das ruas Ananias Azevedo e Pedro Paes Azevedo tem sido palco de diversos acidentes e que no ano passado ocorreram dezessete, dois deles com vítimas fatais. Mostrou vídeos de </w:t>
      </w:r>
      <w:r w:rsidDel="00000000" w:rsidR="00000000" w:rsidRPr="00000000">
        <w:rPr>
          <w:rFonts w:ascii="Arial" w:cs="Arial" w:eastAsia="Arial" w:hAnsi="Arial"/>
          <w:rtl w:val="0"/>
        </w:rPr>
        <w:t xml:space="preserve">colisões</w:t>
      </w:r>
      <w:r w:rsidDel="00000000" w:rsidR="00000000" w:rsidRPr="00000000">
        <w:rPr>
          <w:rFonts w:ascii="Arial" w:cs="Arial" w:eastAsia="Arial" w:hAnsi="Arial"/>
          <w:rtl w:val="0"/>
        </w:rPr>
        <w:t xml:space="preserve"> e falou que é necessário uma atitude da SMTT (Superintendência Municipal de Transportes e Trânsito) em relação a esse problema com objetivo é salvar vidas. Finalizou dizendo que não se passa uma semana sem colisão nesse cruzamento. Foi aparteado pelos Vereadores Pastor Diego (PP), Anderson de Tuca (PDT), Ricardo Marques (CIDADANIA). A Vereadora </w:t>
      </w:r>
      <w:r w:rsidDel="00000000" w:rsidR="00000000" w:rsidRPr="00000000">
        <w:rPr>
          <w:rFonts w:ascii="Arial" w:cs="Arial" w:eastAsia="Arial" w:hAnsi="Arial"/>
          <w:i w:val="1"/>
          <w:rtl w:val="0"/>
        </w:rPr>
        <w:t xml:space="preserve">Emília Corrêa (PRD)</w:t>
      </w:r>
      <w:r w:rsidDel="00000000" w:rsidR="00000000" w:rsidRPr="00000000">
        <w:rPr>
          <w:rFonts w:ascii="Arial" w:cs="Arial" w:eastAsia="Arial" w:hAnsi="Arial"/>
          <w:rtl w:val="0"/>
        </w:rPr>
        <w:t xml:space="preserve"> falou sobre o desprezo da administração municipal com o meio ambiente, mostrou vídeo no qual entrevistou cidadã que transita pela ponte do Rio Pitanga e mostra buracos na ponte que atrapalham a passagem de pedestres. Mostrou outro vídeo de danos causados ao Mercado Albano Franco, na recente chuva que ocorreu no município, ressaltando que Aracaju está um caos. Mostrou outro vídeo em que cidadã mostra goteira dentro de ônibus de transporte coletivo. Afirmou que parte da imprensa em Aracaju é séria e ética, mas que outra parte está vendida para a administração municipal, e por esse motivo se abstém de criticar o governo e realizam propagandas eleitorais antecipadas. Apelou para que as autoridades eleitorais fiscalizem e punam essas ações com mais do que multas, pois quando a punição é meramente financeira, ela é paga com o dinheiro do povo. Finalizou falando que o mundo está em guerra e que queremos a paz, citou música mostrada na fala do Vereador Elber Batalha e afirmou que todas as categorias possuem pessoas que agem de forma errada, mas que isso não representa todos os membros.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Vinícius Porto (PDT) questionou o motivo de não ter recebido aparte, uma vez que a Vereadora Emília Correia finalizou sua fala com um minuto de antecedência.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a Vereadora Emília Corrêa (PRD) esclareceu que havia prometido o aparte, porém estava concentrada no seu discurso e por esse motivo esqueceu.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Elber Batalha Filho (PSB) ressaltou que a Vereadora Emília Corrêa tem o direito de negar o aparte e que não cabe a Vinícius Porto criticar a Mesa Diretora por não ter sido concedid</w:t>
      </w:r>
      <w:r w:rsidDel="00000000" w:rsidR="00000000" w:rsidRPr="00000000">
        <w:rPr>
          <w:rFonts w:ascii="Arial" w:cs="Arial" w:eastAsia="Arial" w:hAnsi="Arial"/>
          <w:rtl w:val="0"/>
        </w:rPr>
        <w:t xml:space="preserve">o. O Vereador  </w:t>
      </w:r>
      <w:r w:rsidDel="00000000" w:rsidR="00000000" w:rsidRPr="00000000">
        <w:rPr>
          <w:rFonts w:ascii="Arial" w:cs="Arial" w:eastAsia="Arial" w:hAnsi="Arial"/>
          <w:i w:val="1"/>
          <w:rtl w:val="0"/>
        </w:rPr>
        <w:t xml:space="preserve">Isac (PDT) </w:t>
      </w:r>
      <w:r w:rsidDel="00000000" w:rsidR="00000000" w:rsidRPr="00000000">
        <w:rPr>
          <w:rFonts w:ascii="Arial" w:cs="Arial" w:eastAsia="Arial" w:hAnsi="Arial"/>
          <w:rtl w:val="0"/>
        </w:rPr>
        <w:t xml:space="preserve">comentou sobre a Fundação Hospitalar de Saúde, responsável pelo gerenciamento dos hospitais regionais de Estância, Itabaiana, Lagarto, Propriá, Nossa Senhora do Socorro e diversas outras instituições hospitalares em Sergipe. Afirmou que a fundação atua em diversas atividades extremamente importantes para a prestação do serviço de saúde pública e passou a ser apontada como o Calcanhar de Aquiles dos governos por acumular enormes dívidas. Lembrou que em dois mil e quatorze foi firmado um acordo judicial em que a instituição tomaria medidas para regularizar os contratos dos trabalhadores, mas esse acordo não foi cumprido, e desde então diversos outros acordos foram firmados e descumpridos. Lembrou que até hoje espera uma resposta do estado em relação ao que ocorrerá com os seis mil trabalhadores da fundação caso o contrato seja encerrado ou se ela for proibida de receber recursos públicos. Afirmou que é importante encontrar uma solução sem prejuízo para os trabalhadores. Finalizou afirmando que os profissionais desta fundação não eram contabilizados como número de servidores para fins de cumprimento à Lei de Responsabilidade Fiscal e que essa é uma técnica para burlar as regras enquanto se precariza a realização do serviço público. Foi aparteado pelo Vereador Elber Batalha Filho (PSB). O Vereador </w:t>
      </w:r>
      <w:r w:rsidDel="00000000" w:rsidR="00000000" w:rsidRPr="00000000">
        <w:rPr>
          <w:rFonts w:ascii="Arial" w:cs="Arial" w:eastAsia="Arial" w:hAnsi="Arial"/>
          <w:i w:val="1"/>
          <w:rtl w:val="0"/>
        </w:rPr>
        <w:t xml:space="preserve">Vinícius Porto (PDT) </w:t>
      </w:r>
      <w:r w:rsidDel="00000000" w:rsidR="00000000" w:rsidRPr="00000000">
        <w:rPr>
          <w:rFonts w:ascii="Arial" w:cs="Arial" w:eastAsia="Arial" w:hAnsi="Arial"/>
          <w:rtl w:val="0"/>
        </w:rPr>
        <w:t xml:space="preserve">parabenizou a Secretária Waneska Barboza pela marca de três mil crianças nascidas na maternidade Lourdes Nogueira, e disse que construir é simples, mas manter um projeto como esse não é fácil. Ressaltou que essa instituição é referência não só para o estado de Sergipe, mas para o Brasil inteiro. Lembrou que a região do Bairro </w:t>
      </w:r>
      <w:r w:rsidDel="00000000" w:rsidR="00000000" w:rsidRPr="00000000">
        <w:rPr>
          <w:rFonts w:ascii="Arial" w:cs="Arial" w:eastAsia="Arial" w:hAnsi="Arial"/>
          <w:rtl w:val="0"/>
        </w:rPr>
        <w:t xml:space="preserve">Dezessete</w:t>
      </w:r>
      <w:r w:rsidDel="00000000" w:rsidR="00000000" w:rsidRPr="00000000">
        <w:rPr>
          <w:rFonts w:ascii="Arial" w:cs="Arial" w:eastAsia="Arial" w:hAnsi="Arial"/>
          <w:rtl w:val="0"/>
        </w:rPr>
        <w:t xml:space="preserve"> de Março possui diversos outros serviços públicos de qualidade, como escolas e unidades de saúde. Noutro ponto, falou que a associação desportiva Confiança irá jogar hoje, crendo que o time terá um bom desempenho que o permitirá continuar a participação neste campeonato. Destacou que Emília Corrêa (PRD) deveria ver as ações positivas da administração, pois existe muito a se elogiar, que essa atitude extremamente combativa com a administração pode ser um dos motivos de não conseguir passar de trinta por cento de intenções de votos nas pesquisas. Foi aparteado pela </w:t>
      </w:r>
      <w:r w:rsidDel="00000000" w:rsidR="00000000" w:rsidRPr="00000000">
        <w:rPr>
          <w:rFonts w:ascii="Arial" w:cs="Arial" w:eastAsia="Arial" w:hAnsi="Arial"/>
          <w:rtl w:val="0"/>
        </w:rPr>
        <w:t xml:space="preserve">Vereadora</w:t>
      </w:r>
      <w:r w:rsidDel="00000000" w:rsidR="00000000" w:rsidRPr="00000000">
        <w:rPr>
          <w:rFonts w:ascii="Arial" w:cs="Arial" w:eastAsia="Arial" w:hAnsi="Arial"/>
          <w:rtl w:val="0"/>
        </w:rPr>
        <w:t xml:space="preserve"> Emília Corrêa (PRD). Suspensa a Sessão para receber palestra acerca da legalização de jogos de azar no Brasil. Reaberta a Sessão, assumiu a Presidência o Vereador Fabiano Oliveira (PP) 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Anderson de Tuca (PDT), José Américo dos Santos (Bigode do Santa Maria, PSD), Breno Garibalde (UNIÃO BRASIL), Camilo Daniel (PT), Cícero do Santa Maria (PODEMOS), Doutor Manuel Marcos (PSD), Eduardo Lima (REPUBLICANOS), Elber Batalha Filho (PSB), Emília Corrêa (PRD), Fabiano Oliveira (PP), Isac (PDT), Milton Dantas (Miltinho, PDT), José Ailton Nascimento (Paquito de Todos, SOLIDARIEDADE), Pastor Diego (PP), Professor Bittencourt (PDT), Professora Sônia Meire (PSOL), Ricardo Marques (CIDADANIA), Sargento Byron Estrelas do Mar (REPUBLICANOS), Sheyla Galba (CIDADANIA), Alexsandro da Conceição (Soneca, PSD), Vinícius Porto (PDT) e Norberto Alves Júnior (Zezinho do Bugio, PSB, (vinte e dois). Ausentes os Vereadores: Aldeilson Soares dos Santos (Binho, PMN) e Ricardo Vasconcelos (REDE), com justificativas (dois).  Pauta de hoje, vinte e oito de fevereiro de dois mil e vinte e quatro. Projeto de Lei número 193/2022, de autoria do Vereador Breno Garibalde (UNIÃO BRASIL), foi discutido pelo autor e pela Vereadora Professora Sônia Meire (PSOL), submetido à votação, foi aprovado em Primeira Discussão. Projeto de Lei número 143/2023, de autoria do Vereador Breno Garibalde (UNIÃO BRASIL), foi adiado a requerimento do Autor. Projeto de Lei número 174/2023, de autoria do Vereador  Isac (PDT), foi discutido pelo autor e pelo Vereador Elber Batalha Filho (PSB) e, submetido à votação. Submetido à Votação Nominal, o Projeto foi rejeitado em primeira discussão,  com oito votos SIM, dos Vereadores Cícero do Santa Maria (PODEMOS), Emília Corrêa (PRD), Isac (PDT), Professor Bittencourt (PDT), Professora Sônia Meire (PSOL), Ricardo Marques (CIDADANIA), Sargento Byron Estrelas do Mar (REPUBLICANOS), e Sheyla Galba (CIDADANIA), e dois votos NÃO, dos Vereadores Elber Batalha Filho (PSB) e Vinícius Porto (PDT). Projeto de Lei número 181/2023, de autoria da Vereadora Sheyla Galba (CIDADANIA), foi discutido pela Autora e, submetido à votação, foi aprovado em Primeira Discussão. Projeto de Lei número 224/2023, de autoria do Vereador Sargento Byron Estrelas do Mar (REPUBLICANOS), foi discutido pelo autor, com aparte dos Vereadores Emília Corrêa (PRD), Professora Sônia Meire (PSOL), Cícero do Santa Maria (PODEMOS) e Ricardo Marques (CIDADANIA). Submetido à votação, o Projeto foi aprovado em Primeira Discussão. Projeto de Lei número 228/2023, de autoria do Vereador Ricardo Marques (CIDADANIA), foi discutido pelo autor e pelos Vereadores Vinícius Porto (PDT), Elber Batalha Filho (PSB) e Eduardo Lima (REPUBLICANOS), e foi adiado por sete dias a requerimento do autor. Projeto de Lei número 281/2023, de autoria do Vereador Ricardo Vasconcelos (REDE), submetido à votação, foi aprovado em Primeira Discussão. Projeto de Lei número 284/2023, de autoria do Vereador Ricardo Marques (CIDADANIA), submetido à votação, foi aprovado em Primeira Discussão. Projeto de Lei número 299/2023, de autoria da Vereadora Professora Sônia Meire (PSOL), foi discutido pela autora e, submetido à votação, foi aprovado em Primeira Discussão. Projeto de Lei número 313/2023, de autoria da Vereadora Sheyla Galba (CIDADANIA), submetido à votação, foi aprovado em Primeira Discussão. Requerimento número 1/2024, de autoria do Vereador Elber Batalha Filho (PSB), submetido à votação, foi aprovado em Discussão Única. Requerimento número 2/2024, de autoria do Vereador Elber Batalha Filho (PSB), submetido à votação, foi aprovado em Discussão Única. Requerimento número 27/2024, de autoria do Vereador Cícero do Santa Maria (PODEMOS), submetido à votação, foi aprovado em Discussão Única. Requerimento número 30/2024, de autoria da Vereadora Professora Sônia Meire (PSOL), submetido à votação, foi aprovado em Discussão Única. E, como nada mais havia a tratar, o Senhor Presidente convocou Sessão Ordinária em vinte e nove de fevereiro, na hora Regimental, e deu por encerrada a sessão às doze horas e quarenta e cinco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9">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oito de fevereiro de dois mil e vinte e quatro.</w:t>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11">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8.6614173228347" w:footer="1037.4803149606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tabs>
        <w:tab w:val="center" w:leader="none" w:pos="4419"/>
        <w:tab w:val="right" w:leader="none" w:pos="8838"/>
      </w:tabs>
      <w:ind w:right="360"/>
      <w:jc w:val="center"/>
      <w:rPr>
        <w:rFonts w:ascii="Arial" w:cs="Arial" w:eastAsia="Arial" w:hAnsi="Arial"/>
      </w:rPr>
    </w:pPr>
    <w:r w:rsidDel="00000000" w:rsidR="00000000" w:rsidRPr="00000000">
      <w:rPr>
        <w:rtl w:val="0"/>
      </w:rPr>
    </w:r>
  </w:p>
  <w:p w:rsidR="00000000" w:rsidDel="00000000" w:rsidP="00000000" w:rsidRDefault="00000000" w:rsidRPr="00000000" w14:paraId="00000013">
    <w:pPr>
      <w:tabs>
        <w:tab w:val="center" w:leader="none" w:pos="4419"/>
        <w:tab w:val="right" w:leader="none" w:pos="8838"/>
      </w:tabs>
      <w:ind w:right="360"/>
      <w:jc w:val="center"/>
      <w:rPr>
        <w:rFonts w:ascii="Arial" w:cs="Arial" w:eastAsia="Arial" w:hAnsi="Arial"/>
        <w:b w:val="1"/>
        <w:color w:val="999999"/>
      </w:rPr>
    </w:pPr>
    <w:r w:rsidDel="00000000" w:rsidR="00000000" w:rsidRPr="00000000">
      <w:rPr>
        <w:rtl w:val="0"/>
      </w:rPr>
    </w:r>
  </w:p>
  <w:p w:rsidR="00000000" w:rsidDel="00000000" w:rsidP="00000000" w:rsidRDefault="00000000" w:rsidRPr="00000000" w14:paraId="00000014">
    <w:pPr>
      <w:tabs>
        <w:tab w:val="center" w:leader="none" w:pos="4419"/>
        <w:tab w:val="right" w:leader="none" w:pos="8838"/>
      </w:tabs>
      <w:ind w:right="360"/>
      <w:jc w:val="center"/>
      <w:rPr>
        <w:rFonts w:ascii="Arial" w:cs="Arial" w:eastAsia="Arial" w:hAnsi="Arial"/>
        <w:b w:val="1"/>
        <w:color w:val="999999"/>
      </w:rPr>
    </w:pPr>
    <w:r w:rsidDel="00000000" w:rsidR="00000000" w:rsidRPr="00000000">
      <w:rPr>
        <w:rFonts w:ascii="Arial" w:cs="Arial" w:eastAsia="Arial" w:hAnsi="Arial"/>
      </w:rPr>
      <w:drawing>
        <wp:inline distB="0" distT="0" distL="0" distR="0">
          <wp:extent cx="678335" cy="765549"/>
          <wp:effectExtent b="0" l="0" r="0" t="0"/>
          <wp:docPr descr="Câmara Municipal de Aracaju" id="25"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6">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7">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w4P3U+vVoKvaf4m3lNC6nhxJ2g==">CgMxLjA4AGo7ChRzdWdnZXN0LnQ2Z3Z2bHF1ZGpkZBIjRGViYXRlcyBDYW1hcmEgTXVuaWNpcGFsIGRlIEFyYWNhanVqOwoUc3VnZ2VzdC4zczVsaWVseXdpNmoSI0RlYmF0ZXMgQ2FtYXJhIE11bmljaXBhbCBkZSBBcmFjYWp1ajsKFHN1Z2dlc3Qudngyd2htdXBya3lxEiNEZWJhdGVzIENhbWFyYSBNdW5pY2lwYWwgZGUgQXJhY2FqdXIhMUtpalo1Z0hsc3QxTFg5ckhLWFBVLWxZbW1GSlN4Tl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