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70ª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29 </w:t>
      </w:r>
      <w:r w:rsidDel="00000000" w:rsidR="00000000" w:rsidRPr="00000000">
        <w:rPr>
          <w:rFonts w:ascii="Arial" w:cs="Arial" w:eastAsia="Arial" w:hAnsi="Arial"/>
          <w:b w:val="1"/>
          <w:rtl w:val="0"/>
        </w:rPr>
        <w:t xml:space="preserve">DE AGOSTO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Anderson de Tuca (UNIÃO BRASIL) ocupando a Primeira e a Segunda Secretarias. Presentes na abertura da Sessão os Senhores Vereadores: Adriano Taxista (PODEMOS), Anderson de Tuca (UNIÃO BRASIL), José Américo dos Santos Silva (Bigode do Santa Maria, PSD), Elber Batalha Filho (PSB), Ricardo Vasconcelos (PSD), e Sheyla Galba (UNIÃO BRASIL). No decorrer da Sessão foi registrada a presença dos Vereadores: Aldeilson Soares dos Santos (Binho, PODEMOS), Breno Garibalde (REDE), Cícero do Santa Maria (PODEMOS), Doutor Manuel Marcos (PSD), Pastor Diego (UNIÃO BRASIL), Professor Bittencourt (PDT), Ricardo Marques (CIDADANIA), e Sargento Byron Estrelas do Mar (MDB) (quatorze). Ausentes os Vereadores: Camilo Daniel (PT), Eduardo Lima (REPUBLICANOS), Fabiano Oliveira (PP), Isac (UNIÃO BRASIL), Joaquim da Janelinha (PDT), José Ailton Nascimento (Paquito de Todos, PODEMOS), Professora Sônia Meire (PSOL), Alexsandro da Conceição (Soneca, PSD), Vinícius Porto (PDT), todos com justificativas, e Emília Corrêa (PL), licenciada (dez).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nona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187/2023, de autoria da Vereadora Sheyla Galba (UNIÃO BRASIL), denomina a Rua Zilda Mendes dos Santos atual Rua G, localizada no Bairro Japãozinho e dá providências correlatas; 243/2024, de autoria do Vereador Breno Garibalde (REDE), dispõe sobre o nivelamento de quaisquer tampões na execução de serviços manutenção em passeios e vias públicas, no âmbito do Município de Aracaju e dá outras providências; 245/2024, de autoria do Vereador Elber Batalha Filho (PSB), dispõe sobre as diretrizes para a terminologia, tipologia e classificação de eventos no Município de Aracaju, e dá outras providências. Indicações números 928/2024 a 933/2024, 935/2024 a 939/2024, de autoria da Vereadora Emília Corrêa (PL); 934/2024, de autoria do Vereador Doutor Manuel Marcos (PSD); 940/2024, de autoria do Vereador Sargento Byron Estrelas do Mar (MDB); 941/2024 a 943/2024 e 953/2024, de autoria do Vereador Anderson de Tuca (UNIÃO BRASIL).</w:t>
      </w:r>
      <w:r w:rsidDel="00000000" w:rsidR="00000000" w:rsidRPr="00000000">
        <w:rPr>
          <w:rFonts w:ascii="Arial" w:cs="Arial" w:eastAsia="Arial" w:hAnsi="Arial"/>
          <w:i w:val="1"/>
          <w:rtl w:val="0"/>
        </w:rPr>
        <w:t xml:space="preserve"> 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Ricardo Vasconcelos (PSD)</w:t>
      </w:r>
      <w:r w:rsidDel="00000000" w:rsidR="00000000" w:rsidRPr="00000000">
        <w:rPr>
          <w:rFonts w:ascii="Arial" w:cs="Arial" w:eastAsia="Arial" w:hAnsi="Arial"/>
          <w:rtl w:val="0"/>
        </w:rPr>
        <w:t xml:space="preserve"> reiterou cobrança ao Governo do Estado, União e todos os responsáveis pelas praias, relativa à problemática dos ganchos e redes de arrasto nas praias. Sustentou que esses instrumentos representam risco aos banhistas, prejudicam os demais pescadores e o meio ambiente. Salientou que a Câmara de Vereadores não fará vista grossa, pois as praias compõem a cidade, o lazer dos habitantes e é um importante ambiente de convívio. Encerrou agradecendo a todos os Vereadores presentes, mesmo em tempo de eleição, pois a Câmara Municipal não irá interromper os trabalhos. 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destacou que a Unidade Básica de Saúde (UBS) Adel Nunes, no bairro América, não vem realizando a dispensa de medicamentos controlados, levando os pacientes a se deslocarem à UBS Max de Carvalho, no Ponto Novo. Asseverou que não existe sequer uma linha de ônibus que ligue os dois locais, e lamentou a situação a que a população mais carente é relegada.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mostrou vídeo no qual Ricardo Abreu, secretário de educação, afirma que Aracaju subiu quatro décimos em desempenho no Índice de Desenvolvimento da Educação Básica (IDEB), mas algumas pessoas querem desqualificar os ganhos da administração nesse setor. Convidou a todos a realizar visitas nas escolas localizadas no bairro Dezessete de Março, pois não deixam a desejar em comparação a qualquer escola particular da cidade. Elogiou a atuação dos professores da rede pública municipal nos últimos anos, porque realizaram um trabalho de excelência, especialmente no período da pandemia. Afirmou que a evolução de quatro décimos no IDEB precisa ser festejada, visto que alguns tentam desqualificar esse índice, o que fere a imagem dos docentes da rede pública municipal. Declarou que essa melhora reflete a atuação de todo o corpo técnico da Secretaria de Educação, assim como dos professores, e convidou a todos que assistem essa sessão a visitar algumas EMEFs de Aracaju, pois irão constatar a qualidade da estrutura do sistema de educação no município. O Vereador</w:t>
      </w:r>
      <w:r w:rsidDel="00000000" w:rsidR="00000000" w:rsidRPr="00000000">
        <w:rPr>
          <w:rFonts w:ascii="Arial" w:cs="Arial" w:eastAsia="Arial" w:hAnsi="Arial"/>
          <w:i w:val="1"/>
          <w:rtl w:val="0"/>
        </w:rPr>
        <w:t xml:space="preserve"> Ricardo Marques (CIDADANIA)</w:t>
      </w:r>
      <w:r w:rsidDel="00000000" w:rsidR="00000000" w:rsidRPr="00000000">
        <w:rPr>
          <w:rFonts w:ascii="Arial" w:cs="Arial" w:eastAsia="Arial" w:hAnsi="Arial"/>
          <w:rtl w:val="0"/>
        </w:rPr>
        <w:t xml:space="preserve"> afirmou que a pandemia foi um evento global, que atingiu todas as cidades do Brasil, por isso não é razoável dizer que o baixo desempenho no IDEB foi causado por esse momento atípico. Informou que há mais de quatorze anos não há concurso público para contratação de professores e até hoje não foi pago o piso salarial destes profissionais. Criticou a administração municipal por deslocar uma quantia de quarenta milhões de reais da verba da Secretaria de Educação, com o objetivo  de adquirir um terreno, destinado à Empresa Municipal de Obras e Urbanização (EMURB), e questionou se esse montante não poderia ter sido investido para melhorar a qualidade do ensino em Aracaju. Disse que outras cidades de Sergipe tiveram um  desempenho superior nessa avaliação,  </w:t>
      </w:r>
      <w:r w:rsidDel="00000000" w:rsidR="00000000" w:rsidRPr="00000000">
        <w:rPr>
          <w:rFonts w:ascii="Arial" w:cs="Arial" w:eastAsia="Arial" w:hAnsi="Arial"/>
          <w:rtl w:val="0"/>
        </w:rPr>
        <w:t xml:space="preserve">citando</w:t>
      </w:r>
      <w:r w:rsidDel="00000000" w:rsidR="00000000" w:rsidRPr="00000000">
        <w:rPr>
          <w:rFonts w:ascii="Arial" w:cs="Arial" w:eastAsia="Arial" w:hAnsi="Arial"/>
          <w:rtl w:val="0"/>
        </w:rPr>
        <w:t xml:space="preserve"> o exemplo de São Cristóvão, que obteve média seis, enquanto Aracaju obteve apenas cinco e dois décimos. Declarou que não realiza essa cobrança por motivação política, pois faz essas críticas desde quando trabalhava como jornalista. Mostrou vídeo de obra realizada pela DESO, que está sendo realizada às pressas e sem o planejamento adequado, e afirmou que a administração deveria realizar fiscalização dessa obra e aplicar multas, caso necessário, mas isso não será feito por conveniência política. Foi aparteado pelo Vereador Ricardo Vasconcelos (PSD). O Vereador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afirma que é preciso cobrar, constantemente, a melhoria do atendimento na saúde pública em Aracaju e que, recentemente, teve conhecimento de denúncias de que um paciente não conseguiu receber medicamentos na Unidade Básica de Saúde (UBS) Osvaldo de Souza, porque não havia farmacêutico para realizar o despacho. Em outro tema, declarou que o transporte público em Aracaju está falido, a frota de ônibus sucateada e a decisão judicial tomada, ao suspender a licitação, foi correta, visto que  realizada às pressas,  aumentaria muito o custo do transporte para  o passageiro, que  pagaria cinco reais, os  três reais adicionais seriam pagos a título de subsídio em cada passagem. Criticou a falta de fiscalização da administração perante a atuação de transporte irregular de passageiros, pois todo o sistema de transporte individual de passageiros deveria ser autorizado pelo poder público. Pediu para a  Superintendência Municipal de Transportes e Trânsito (SMTT) </w:t>
      </w:r>
      <w:r w:rsidDel="00000000" w:rsidR="00000000" w:rsidRPr="00000000">
        <w:rPr>
          <w:rFonts w:ascii="Arial" w:cs="Arial" w:eastAsia="Arial" w:hAnsi="Arial"/>
          <w:rtl w:val="0"/>
        </w:rPr>
        <w:t xml:space="preserve">colocar</w:t>
      </w:r>
      <w:r w:rsidDel="00000000" w:rsidR="00000000" w:rsidRPr="00000000">
        <w:rPr>
          <w:rFonts w:ascii="Arial" w:cs="Arial" w:eastAsia="Arial" w:hAnsi="Arial"/>
          <w:rtl w:val="0"/>
        </w:rPr>
        <w:t xml:space="preserve"> uma viatura permanente no Terminal Rodoviário José Rollemberg Leite para coibir essa prática. Denunciou que ex-funcionários da empresa Bomfim estão há mais de dez anos sem receber os valores de verbas trabalhistas, aos quais têm direito, e lembrou que a empresa Progresso também deixa de pagar os valores devidos. Finalizou criticando o ruído que algumas campanhas eleitorais estão causando, em Aracaju, através de carreatas e carro de som.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pediu que o presidente da Empresa Municipal de Obras e Urbanização (EMURB) tome medidas para pavimentar locais como Jardim Recreio, Ponta da Asa, e Canto dos Cajueiros, pois a população nesses locais têm que lidar com lama e esgoto. Reconheceu que o prefeito realizou diversas obras e afirmou que a administração se comprometeu a tomar medidas paliativas nesses locais, até que seja aprovado um projeto completo. Lembrou que o próximo gestor de Aracaju enfrentará um desafio ao lidar com essa situação. Solicitou a Renato Telles, responsável pela Superintendência Municipal de Transportes e Trânsito (SMTT), que atenda os Vereadores e os pedidos do povo, pois é necessário pintar faixas de pedestre, assim como outros tipos de sinalização. Pediu que o prefeito regularize o transporte complementar, que no momento estão atuando irregularmente, e correm risco de ter carro apreendido, ressaltou que muitos deles são pais de família que trabalham para levar o pão para seus filhos. Foi aparteado pelo Vereador Adriano Taxista (PODEMOS).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parabenizou Gustavo Dinei e disse que ele é um jovem morador do bairro Santa Maria, e que tem um futuro brilhante no futebol. Parabenizou os feirantes pelo seu dia que foi comemorado no último dia vinte e cinco de agosto e disse que foi ao bairro América visitar a feira livre deste local. Falou que existe, em Aracaju, um problema de infestação do Caramujo Africano, responsável por transmitir doenças para animais domésticos e também para os seres humanos. Disse que conversou com uma moradora do Padre Pedro que ficou com vontade de ir embora, quando viu uma grande quantidade de caramujos na parede de sua casa. Finalizou realizando apelo ao governador que tome medidas para ajudar a solucionar esse problema, pois alguns cidadãos já foram infectados por doenças que se originam deste animal. O Vereador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anunciou que está ocorrendo, a partir da manhã de hoje, 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Feira Regional de Economia Popular e Solidária cujo objetivo é conjugar o trabalho de diversos micro e pequenos produtores do município. Declarou que os participantes produzem desde mel, até artesanatos e que inúmeras figuras de importância nacional irão comparecer, a exemplo de Márcio Macedo e Eliane Aquino. Ressaltou que oitenta por cento das vagas de trabalho no Brasil são criadas por pequenas e microempresas.  Finalizou lembrando que o evento contará com atrações culturais e palestras até o próximo domingo.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Aldeilson Soares dos Santos (Binho, PODEMOS), Breno Garibalde (REDE), Cícero do Santa Maria (PODEMOS), Elber Batalha Filho (PSB), Pastor Diego (UNIÃO BRASIL), Ricardo Marques (CIDADANIA), Ricardo Vasconcelos (PSD), Sargento Byron Estrelas do Mar (MDB), e Sheyla Galba (UNIÃO BRASIL) (nove), e ausentes os Vereadores: Adriano Taxista (PODEMOS), Anderson de Tuca (UNIÃO BRASIL), José Américo dos Santos Silva (Bigode do Santa Maria, PSD), Camilo Daniel (PT), Doutor Manuel Marcos (PSD), Eduardo Lima (REPUBLICANOS), Emília Corrêa (PL), Fabiano Oliveira (PP), Isac (UNIÃO BRASIL), Joaquim da Janelinha (PDT), José Ailton Nascimento (Paquito de Todos, PODEMOS), Professor Bittencourt (PDT), Professora Sônia Meire (PSOL), Alexsandro da Conceição (Soneca, PSD), e Vinícius Porto (PDT) (quinze). Não havendo quórum mínimo necessário para o início da fase de deliberação das matérias, como nada mais havia a tratar, o Senhor Presidente convocou uma Sessão Ordinária em</w:t>
      </w:r>
      <w:r w:rsidDel="00000000" w:rsidR="00000000" w:rsidRPr="00000000">
        <w:rPr>
          <w:rFonts w:ascii="Arial" w:cs="Arial" w:eastAsia="Arial" w:hAnsi="Arial"/>
          <w:rtl w:val="0"/>
        </w:rPr>
        <w:t xml:space="preserve"> três de agosto de dois mil e vinte e quatro</w:t>
      </w:r>
      <w:r w:rsidDel="00000000" w:rsidR="00000000" w:rsidRPr="00000000">
        <w:rPr>
          <w:rFonts w:ascii="Arial" w:cs="Arial" w:eastAsia="Arial" w:hAnsi="Arial"/>
          <w:rtl w:val="0"/>
        </w:rPr>
        <w:t xml:space="preserve">, na hora Regimental, e deu por encerrada a sessão às dez horas e cinquenta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nove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3314700</wp:posOffset>
              </wp:positionH>
              <wp:positionV relativeFrom="paragraph">
                <wp:posOffset>-333374</wp:posOffset>
              </wp:positionV>
              <wp:extent cx="3837623" cy="1921972"/>
              <wp:effectExtent b="0" l="0" r="0" t="0"/>
              <wp:wrapNone/>
              <wp:docPr id="33" name=""/>
              <a:graphic>
                <a:graphicData uri="http://schemas.microsoft.com/office/word/2010/wordprocessingGroup">
                  <wpg:wgp>
                    <wpg:cNvGrpSpPr/>
                    <wpg:grpSpPr>
                      <a:xfrm>
                        <a:off x="1994700" y="737400"/>
                        <a:ext cx="3837623" cy="1921972"/>
                        <a:chOff x="1994700" y="737400"/>
                        <a:chExt cx="5764225" cy="2878550"/>
                      </a:xfrm>
                    </wpg:grpSpPr>
                    <pic:pic>
                      <pic:nvPicPr>
                        <pic:cNvPr descr="Câmara Municipal de Aracaju" id="3" name="Shape 3"/>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txBox="1"/>
                      <wps:cNvPr id="4" name="Shape 4"/>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3314700</wp:posOffset>
              </wp:positionH>
              <wp:positionV relativeFrom="paragraph">
                <wp:posOffset>-333374</wp:posOffset>
              </wp:positionV>
              <wp:extent cx="3837623" cy="1921972"/>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37623" cy="19219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zCLxZckdkMqQAM5u6jA7Mhoaw==">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