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KATIANAMARY DE OLIVEIRA SANTOS</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20 </w:t>
      </w:r>
      <w:r w:rsidDel="00000000" w:rsidR="00000000" w:rsidRPr="00000000">
        <w:rPr>
          <w:rFonts w:ascii="Arial" w:cs="Arial" w:eastAsia="Arial" w:hAnsi="Arial"/>
          <w:b w:val="1"/>
          <w:rtl w:val="0"/>
        </w:rPr>
        <w:t xml:space="preserve">DE AGOSTO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Adriano Taxista (PODEMOS), Eduardo Lima (REPUBLICANOS), Joaquim da Janelinha (PDT), José Ailton Nascimento (Paquito de Todos, PODEMOS), Pastor Diego (UNIÃO BRASIL), Ricardo Marques (CIDADANIA), Ricardo Vasconcelos (PSD), e Sheyla Galba (UNIÃO BRASIL). No decorrer da Sessão foi registrada a presença dos Vereadores: Anderson de Tuca (UNIÃO BRASIL), José Américo dos Santos Silva (Bigode do Santa Maria, PSD), Aldeilson Soares dos Santos (Binho, PODEMOS), Breno Garibalde (REDE), Camilo Daniel (PT), Cícero do Santa Maria (PODEMOS), Doutor Manuel Marcos (PSD), Elber Batalha Filho (PSB), Professor Bittencourt (PDT), Alexsandro da Conceição (Soneca, PSD), e Vinícius Porto (PDT) (dezenove). Ausentes os Vereadores: Emília Corrêa (PL), Fabiano Oliveira (PP), Isac (UNIÃO BRASIL), Professora Sônia Meire (PSOL), e Sargento Byron Estrelas do Mar (MDB)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200/2024, de autoria do Vereador Sargento Byron Estrelas do Mar (MDB), dispõe sobre a classificação do Transtorno do Déficit de Atenção Com Hiperatividade (TDAH) e da Dislexia como deficiências, e sobre a obrigatoriedade de oferta de diagnóstico, atendimento especializado e fornecimento de medicamentos gratuitos pelo sistema único de saúde para tratamento do transtorno do déficit de atenção com hiperatividade – TDAH e Dislexia; 202/2024, de autoria da Vereadora Sheyla Galba (UNIÃO BRASIL), institui a campanha municipal permanente de conscientização e divulgação da lei nacional número 14.674/2023, que trata do auxílio aluguel para vítimas de violência doméstica; 223/2024, de autoria do Vereador Camilo Daniel (PT), institui a política municipal de Agroecologia e produção orgânica do município de Aracaju, e dá outras providências; 232/2024, de autoria do Vereador Alexsandro da Conceição (Soneca, PSD), dispõe sobre o combate à erotização infantil e proíbe a exposição de crianças e adolescentes em quaisquer atividades e ambientes que contribuam para a sexualização precoce ou que contenham objeto erotizado, prevê multa aos organizadores e proíbe o repasse de verbas públicas para contratação ou financiamento de quaisquer atividades vedadas nesta lei; 244/2024, de autoria do Vereador Breno Garibalde (REDE), denomina Rua Julieta Lima Da Silva a atual rua três, no bairro industrial e dá providências correlatas; 248/2024, de autoria do Vereador Ricardo Vasconcelos (PSD), dispõe sobre a regularização do bronzeamento artificial no âmbito do Município de Aracaju.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Eduardo Lima (REPUBLICANOS) requereu que se faça um minuto de silêncio e que a Sessão seja nomeada em homenagem à advogada </w:t>
      </w:r>
      <w:r w:rsidDel="00000000" w:rsidR="00000000" w:rsidRPr="00000000">
        <w:rPr>
          <w:rFonts w:ascii="Arial" w:cs="Arial" w:eastAsia="Arial" w:hAnsi="Arial"/>
          <w:rtl w:val="0"/>
        </w:rPr>
        <w:t xml:space="preserve">Katia</w:t>
      </w:r>
      <w:r w:rsidDel="00000000" w:rsidR="00000000" w:rsidRPr="00000000">
        <w:rPr>
          <w:rFonts w:ascii="Arial" w:cs="Arial" w:eastAsia="Arial" w:hAnsi="Arial"/>
          <w:rtl w:val="0"/>
        </w:rPr>
        <w:t xml:space="preserve">namary de Oliveira Santos, que morreu no último sábado, dezessete.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Joaquim da Janelinha (PDT) justificou a ausência do Vereador Fabiano Oliveira (PP).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denunciou a falta de medicamentos e farmacêuticos nas Unidade Básicas de Saúde (UBS) Augusto César Leite e Elizabeth Pita. Disse que a realização de exames laboratoriais estão em situação caótica em todas as UBS de Aracaju. Sustentou que, segundo os gerentes, a justificativa é a ausência das pessoas aos exames agendados. Reportou ainda que, as pessoas que conseguem usar o aplicativo agendam as consultas através dele, mas muitos, que não conseguem, vêm enfrentando dificuldade para fazer o agendamento diretamente nas UBS. </w:t>
      </w:r>
      <w:r w:rsidDel="00000000" w:rsidR="00000000" w:rsidRPr="00000000">
        <w:rPr>
          <w:rFonts w:ascii="Arial" w:cs="Arial" w:eastAsia="Arial" w:hAnsi="Arial"/>
          <w:i w:val="1"/>
          <w:rtl w:val="0"/>
        </w:rPr>
        <w:t xml:space="preserve">Adriano Taxista (PODEMOS) </w:t>
      </w:r>
      <w:r w:rsidDel="00000000" w:rsidR="00000000" w:rsidRPr="00000000">
        <w:rPr>
          <w:rFonts w:ascii="Arial" w:cs="Arial" w:eastAsia="Arial" w:hAnsi="Arial"/>
          <w:rtl w:val="0"/>
        </w:rPr>
        <w:t xml:space="preserve">exibiu documento relativo ao valor da tarifa subsidiada para o transporte coletivo prevista no processo licitatório que está sendo realizado. Sustentou que, por incompetência do Superintendente Renato Telles, da Superintendência Municipal de Trânsito e Transportes, hoje existem diversos veículos irregulares que prestam serviços a preços impraticáveis pelas empresas que atuam regularmente. Finalizou destacando que a sociedade e os usuários do transporte público precisam conhecer esses valores de tarifas e o procedimento licitatório que está sendo realizado. O Vereador </w:t>
      </w:r>
      <w:r w:rsidDel="00000000" w:rsidR="00000000" w:rsidRPr="00000000">
        <w:rPr>
          <w:rFonts w:ascii="Arial" w:cs="Arial" w:eastAsia="Arial" w:hAnsi="Arial"/>
          <w:i w:val="1"/>
          <w:rtl w:val="0"/>
        </w:rPr>
        <w:t xml:space="preserve">Anderson de Tuca (UNIÃO BRASIL) </w:t>
      </w:r>
      <w:r w:rsidDel="00000000" w:rsidR="00000000" w:rsidRPr="00000000">
        <w:rPr>
          <w:rFonts w:ascii="Arial" w:cs="Arial" w:eastAsia="Arial" w:hAnsi="Arial"/>
          <w:rtl w:val="0"/>
        </w:rPr>
        <w:t xml:space="preserve">enalteceu a permanência do clube Associação Desportiva Confiança na Série C do Campeonato Brasileiro, ressaltou a importância das emendas impositivas destinadas aos clubes Aracajuanos, como incentivo ao esporte, e deu ênfase à importância dos pagamentos de forma regular, a fim de que os clubes possam se planejar. Ainda sobre as emendas impositivas, enfatizou o caráter vinculado da execução das emendas, que deveria ter se realizado em junho, mas que não se verificou integralmente até o momento. Mencionou emendas destinadas à execução de obras de infraestrutura, ainda não efetivadas, e suscitou ser importante que as próximas emendas também observem o custeio de fraldas geriátricas, exames e remédios na Rede Pública da Saúde.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exibiu imagens dos imóveis da Segunda Etapa do bairro Dezessete de Março, que enfrentam problemas sérios de infraestrutura, enfrentando o acúmulo de água e esgoto no entorno dos edifícios, impondo riscos à população. Destacou que já solicitou vistoria à Defesa Civil, e cobrou providências das autoridades competentes, antes que ocorra algum desastre como um desabamento. O Vereador Cícero do Santa Maria (PODEMOS) disse que, nos últimos dias, não vem encontrando abertura para fazer reivindicações ao Poder Executivo. Asseverou que recebeu denúncia de pessoas que precisam de consulta de retorno com otorrinolaringologista, que foram direcionadas a buscar o agendamento em novembro. Convocou a Comissão de Saúde a realizar visita ao Hospital Universitário (HU), diante das reclamações que recebeu acerca do encerramento dos atendimentos no local. Sustentou que  o exame de sangue é fundamental ao tratamento das pessoas e que, mesmo em ano eleitoral, os Vereadores precisam dar continuidade ao trabalho realizado nesta Casa. O Vereador </w:t>
      </w:r>
      <w:r w:rsidDel="00000000" w:rsidR="00000000" w:rsidRPr="00000000">
        <w:rPr>
          <w:rFonts w:ascii="Arial" w:cs="Arial" w:eastAsia="Arial" w:hAnsi="Arial"/>
          <w:i w:val="1"/>
          <w:rtl w:val="0"/>
        </w:rPr>
        <w:t xml:space="preserve">Joaquim da Janelinha (PDT)</w:t>
      </w:r>
      <w:r w:rsidDel="00000000" w:rsidR="00000000" w:rsidRPr="00000000">
        <w:rPr>
          <w:rFonts w:ascii="Arial" w:cs="Arial" w:eastAsia="Arial" w:hAnsi="Arial"/>
          <w:rtl w:val="0"/>
        </w:rPr>
        <w:t xml:space="preserve"> abordou a ordem de serviço de trinta e duas ruas no conjunto Paraíso do Sul, e relembrou que, em maio, disse que a Prefeitura precisava também fazer um muro de contenção no local. Ressaltou que, na oportunidade, fora desacreditado por muitos Vereadores, e convidou-os a visitar o local, onde o muro de contenção está sendo executado. Reiterou que são trinta e duas ruas no bairro Santa Maria, mais especificamente no conjunto Paraíso do Sul, região onde executa diversos programas sociais e pela qual ele sempre advogou. Encerrou sustentando a felicidade com a chegada de melhorias a população tão necessitada, e que não são obras relacionadas ao período eleitoral, afinal são realizadas agora porque esse mandato do Prefeito também enfrentou um período de pandemia.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que reiterou falas de outros vereadores sobre a situação do serviço de saúde em Aracaju, ressaltou que o dinheiro público deve ser aplicado com honestidade e boa orientação técnica. Declarou que esta semana atendeu uma paciente com fibromialgia, doença que leva a dores generalizadas e atinge predominantemente mulheres jovens. Afirmou que nós precisamos acabar com esse faz de conta que é a saúde pública no Brasil, pois os que mais sofrem com essa situação são as pessoas pobres. Falou que é um absurdo um programa tão extraordinário como o Sistema Único de Saúde (SUS) ser desvirtuado desta forma, ser administrado por pessoas incompetentes e nocivas. Finalizou afirmando que é triste chegar aos hospitais e encontrar as portas fechadas para os cidadãos que necessitam do serviço. Foi aparteado pelo Vereador José Américo dos Santos Silva (Bigode do Santa Maria, PSD).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mostrou imagens de um homem dormindo em um papelão, no chão, dentro de uma sede de instituição de assistência social em Aracaju, e afirmou que essa imagem não condiz com a imagem da cidade da qualidade de vida, defendida pela atual gestão. Declarou que isso é resultado da falta de orçamento e de estrutura nas ferramentas sociais do município que estão sucateadas. Questionou se não há recursos disponíveis no município de Aracaju para adquirir camas para que essas pessoas não precisem dormir em um papelão, e afirmou que a gestão está ciente disso. Leu depoimento de um dos usuários do Centro Pop (Centro Especializado para Pessoas em Situação de Rua) no qual ele denuncia o fornecimento de comida estragada e ambiente sujo. Finalizou dizendo que essa situação causa indignação, pois há milhões de reais arrecadados, pela Superintendência Municipal de Transporte e Trânsito (SMTT), em multas, mas esse dinheiro não é aplicado para cuidar da população. Exibiu vídeo de uma residência localizada no bairro Dezessete de Março, na qual o esgoto está retornando à residência através do ralo e ressaltou que nesse local a responsabilidade pelo sistema de esgoto é da Empresa Municipal de Obras e Urbanização (EMURB). Encerrou dizendo que um pacto pela educação foi assinado pela administração municipal, mas ao mesmo tempo uma emenda que destina valores para investimento nesse setor foi vetada pelo prefeito. Foi aparteado pelos Vereadores Breno Garibalde (REDE) e José Américo dos Santos Silva (Bigode do Santa Maria, PSD).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lembrou que hoje é celebrado o aniversário da Maçonaria, uma organização relevante que lutou pela   Independência do Brasil, pela Proclamação da República e pela abolição da escravidão. Afirmou que há muitos preconceitos contra a Maçonaria, e esclareceu que ela é uma instituição essencialmente filosófica, filantrópica e progressista. Declarou que deseja prestar uma homenagem a todos os membros da organização, uma vez que ela é de extrema relevância para uma sociedade justa, equilibrada e laica. Em outro tema, destacou ser importante que os líderes políticos deixem de confundir a sociedade, já que durante o período eleitoral criticam uma gestão e ao mesmo tempo fazem parte de um grupo que apoia essa mesma gestão. Citou frase do deputado George Passos afirmando que campanha política é um teste de sanidade mental de qualquer candidato e desejou a todos uma ótima semana de trabalho.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declarou que esse momento requer muito discernimento por parte do eleitorado, pois a democracia não deve estar junto de hipocrisia ou demagogia. Disse que recebeu informações sobre a realização do debate para a eleição de prefeito de Aracaju, que indicam um suposto acordo entre a candidata do PL e o mediador do debate. Declarou que isso deve ser investigado, pois algo assim traria grande prejuízo para o eleitorado aracajuano. Exibiu mensagens de whatsapp que, supostamente, foram trocadas entre um assessor da candidata e o jornalista, que seria o mediador do debate, na qual demonstrava amizade com o apresentador e realizava pedidos de discrição, durante o encontro, por medo que a equipe técnica pudesse divulgar informações discutidas no encontro. Disse que entre as mensagens estavam sugestões de respostas da candidata para eventuais questionamentos sobre a imparcialidade do moderador. Foi aparteado pelo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disse que o clima está tenso, mas tudo será esclarecido. Afirmou que há mais de quatro anos trabalha para o povo que mais necessita da atenção do poder público. Declarou que chegou na comunidade com oito anos de idade e não entrou nesta Casa como palhaço, mas sim como parlamentar. Afirmou que alguns vereadores chegam na comunidade, repentinamente, em período eleitoral e falando mal daqueles que trabalham com constância e empenho, mas eles terão uma resposta na urna. Apresentou vídeo de uma rua que tinha esgoto a céu aberto, ressaltou que o problema foi solucionado e mostrou fotos da avenida após a obra. Encerrou exibindo vídeo de quadra de futebol society que foi instalada em benefício da população e afirmou que seus patrões são o povo de Aracaju. Foi aparteado pelos Vereadores Joaquim da Janelinha (PDT), Cícero do Santa Maria (PODEMOS), Eduardo Lima (REPUBLICANOS) e Ricardo Vasconcelos (PSD). </w:t>
      </w:r>
      <w:r w:rsidDel="00000000" w:rsidR="00000000" w:rsidRPr="00000000">
        <w:rPr>
          <w:rFonts w:ascii="Arial" w:cs="Arial" w:eastAsia="Arial" w:hAnsi="Arial"/>
          <w:rtl w:val="0"/>
        </w:rPr>
        <w:t xml:space="preserve">Decorrido o intervalo regimental, feita a verificação de quórum, presentes à fase de deliberação das matérias os Vereadores Adriano Taxista (PODEMOS), Aldeilson Soares dos Santos (Binho, PODEMOS), Breno Garibalde (REDE), Cícero do Santa Maria (PODEMOS), Eduardo Lima (REPUBLICANOS), Elber Batalha Filho (PSB), Joaquim da Janelinha (PDT), Ricardo Vasconcelos (PSD), Sheyla Galba (UNIÃO BRASIL), e Alexsandro da Conceição (Soneca, PSD) (dez), e ausentes os Vereadores: Anderson de Tuca (UNIÃO BRASIL), José Américo dos Santos Silva (Bigode do Santa Maria, PSD), Camilo Daniel (PT), Doutor Manuel Marcos (PSD), Emília Corrêa (PL), Fabiano Oliveira (PP), Isac (UNIÃO BRASIL), José Ailton Nascimento (Paquito de Todos, PODEMOS), Pastor Diego (UNIÃO BRASIL), Professor Bittencourt (PDT), Professora Sônia Meire (PSOL), Ricardo Marques (CIDADANIA), Sargento Byron Estrelas do Mar (MDB), e Vinícius Porto (PDT) (quatorze). Não havendo o quórum mínimo necessário ao início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vinte e um de agosto de dois mil e vinte e quatro</w:t>
      </w:r>
      <w:r w:rsidDel="00000000" w:rsidR="00000000" w:rsidRPr="00000000">
        <w:rPr>
          <w:rFonts w:ascii="Arial" w:cs="Arial" w:eastAsia="Arial" w:hAnsi="Arial"/>
          <w:rtl w:val="0"/>
        </w:rPr>
        <w:t xml:space="preserve">, na hora Regimental, e deu por encerrada a sessão às onze horas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DJOQs4MqsZRI7Jn8a9NV4qnFg==">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