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BE" w:rsidRDefault="00E457BE">
      <w:pPr>
        <w:rPr>
          <w:b/>
          <w:sz w:val="32"/>
          <w:szCs w:val="32"/>
        </w:rPr>
      </w:pPr>
    </w:p>
    <w:p w:rsidR="00E457BE" w:rsidRDefault="00976DB7">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60ª SESSÃO ORDINÁRIA </w:t>
      </w:r>
    </w:p>
    <w:p w:rsidR="00E457BE" w:rsidRDefault="00976DB7">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E457BE" w:rsidRDefault="00FC149D">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DIA </w:t>
      </w:r>
      <w:r w:rsidR="00976DB7">
        <w:rPr>
          <w:rFonts w:ascii="Calibri" w:eastAsia="Calibri" w:hAnsi="Calibri" w:cs="Calibri"/>
          <w:b/>
          <w:sz w:val="32"/>
          <w:szCs w:val="32"/>
        </w:rPr>
        <w:t>1 DE AGOSTO DE 2023.</w:t>
      </w:r>
    </w:p>
    <w:p w:rsidR="00E457BE" w:rsidRDefault="00E457BE">
      <w:pPr>
        <w:spacing w:line="276" w:lineRule="auto"/>
        <w:rPr>
          <w:rFonts w:ascii="Calibri" w:eastAsia="Calibri" w:hAnsi="Calibri" w:cs="Calibri"/>
          <w:b/>
          <w:sz w:val="32"/>
          <w:szCs w:val="32"/>
        </w:rPr>
      </w:pPr>
    </w:p>
    <w:p w:rsidR="00E457BE" w:rsidRDefault="00E457BE">
      <w:pPr>
        <w:spacing w:line="276" w:lineRule="auto"/>
        <w:rPr>
          <w:rFonts w:ascii="Calibri" w:eastAsia="Calibri" w:hAnsi="Calibri" w:cs="Calibri"/>
          <w:b/>
          <w:sz w:val="32"/>
          <w:szCs w:val="32"/>
        </w:rPr>
      </w:pPr>
    </w:p>
    <w:p w:rsidR="00E457BE" w:rsidRDefault="00976DB7">
      <w:pPr>
        <w:spacing w:line="276" w:lineRule="auto"/>
        <w:rPr>
          <w:rFonts w:ascii="Calibri" w:eastAsia="Calibri" w:hAnsi="Calibri" w:cs="Calibri"/>
          <w:b/>
          <w:sz w:val="32"/>
          <w:szCs w:val="32"/>
        </w:rPr>
      </w:pPr>
      <w:r>
        <w:rPr>
          <w:rFonts w:ascii="Calibri" w:eastAsia="Calibri" w:hAnsi="Calibri" w:cs="Calibri"/>
          <w:b/>
          <w:sz w:val="32"/>
          <w:szCs w:val="32"/>
        </w:rPr>
        <w:t xml:space="preserve">PRESIDENTE - </w:t>
      </w:r>
      <w:r>
        <w:rPr>
          <w:rFonts w:ascii="Calibri" w:eastAsia="Calibri" w:hAnsi="Calibri" w:cs="Calibri"/>
          <w:b/>
          <w:sz w:val="28"/>
          <w:szCs w:val="28"/>
        </w:rPr>
        <w:t>FABIANO OLIVEIRA (PP)</w:t>
      </w:r>
    </w:p>
    <w:p w:rsidR="00E457BE" w:rsidRDefault="00976DB7">
      <w:pPr>
        <w:spacing w:line="276" w:lineRule="auto"/>
        <w:rPr>
          <w:rFonts w:ascii="Calibri" w:eastAsia="Calibri" w:hAnsi="Calibri" w:cs="Calibri"/>
          <w:b/>
          <w:sz w:val="32"/>
          <w:szCs w:val="32"/>
        </w:rPr>
      </w:pPr>
      <w:r>
        <w:rPr>
          <w:rFonts w:ascii="Calibri" w:eastAsia="Calibri" w:hAnsi="Calibri" w:cs="Calibri"/>
          <w:b/>
          <w:sz w:val="32"/>
          <w:szCs w:val="32"/>
        </w:rPr>
        <w:t>1º SECRETÁRIO - Eduardo Lima (REPUBLICANOS)</w:t>
      </w:r>
    </w:p>
    <w:p w:rsidR="00E457BE" w:rsidRDefault="00976DB7">
      <w:pPr>
        <w:spacing w:line="276" w:lineRule="auto"/>
        <w:rPr>
          <w:sz w:val="28"/>
          <w:szCs w:val="28"/>
        </w:rPr>
      </w:pPr>
      <w:r>
        <w:rPr>
          <w:rFonts w:ascii="Calibri" w:eastAsia="Calibri" w:hAnsi="Calibri" w:cs="Calibri"/>
          <w:b/>
          <w:sz w:val="32"/>
          <w:szCs w:val="32"/>
        </w:rPr>
        <w:t>2º SECRETÁRIO - Eduardo Lima (REPUBLICANOS)</w:t>
      </w:r>
    </w:p>
    <w:p w:rsidR="00E457BE" w:rsidRDefault="00E457BE">
      <w:pPr>
        <w:spacing w:line="276" w:lineRule="auto"/>
        <w:jc w:val="both"/>
        <w:rPr>
          <w:sz w:val="28"/>
          <w:szCs w:val="28"/>
        </w:rPr>
      </w:pPr>
    </w:p>
    <w:p w:rsidR="00E457BE" w:rsidRDefault="00E457BE">
      <w:pPr>
        <w:spacing w:line="276" w:lineRule="auto"/>
        <w:jc w:val="both"/>
        <w:rPr>
          <w:rFonts w:ascii="Calibri" w:eastAsia="Calibri" w:hAnsi="Calibri" w:cs="Calibri"/>
          <w:sz w:val="28"/>
          <w:szCs w:val="28"/>
        </w:rPr>
      </w:pPr>
    </w:p>
    <w:p w:rsidR="00E457BE" w:rsidRDefault="00E457BE">
      <w:pPr>
        <w:spacing w:line="276" w:lineRule="auto"/>
        <w:jc w:val="both"/>
        <w:rPr>
          <w:rFonts w:ascii="Calibri" w:eastAsia="Calibri" w:hAnsi="Calibri" w:cs="Calibri"/>
          <w:sz w:val="28"/>
          <w:szCs w:val="28"/>
        </w:rPr>
      </w:pPr>
    </w:p>
    <w:p w:rsidR="00E457BE" w:rsidRDefault="00976DB7">
      <w:pPr>
        <w:spacing w:line="276" w:lineRule="auto"/>
        <w:jc w:val="both"/>
        <w:rPr>
          <w:sz w:val="28"/>
          <w:szCs w:val="28"/>
        </w:rPr>
      </w:pPr>
      <w:r>
        <w:rPr>
          <w:rFonts w:ascii="Calibri" w:eastAsia="Calibri" w:hAnsi="Calibri" w:cs="Calibri"/>
          <w:sz w:val="28"/>
          <w:szCs w:val="28"/>
        </w:rPr>
        <w:t>Sob a proteção de Deus e em nome do povo aracajuano, às nove horas e oito minutos, o Senhor Presidente declarou aberta a Sessão</w:t>
      </w:r>
      <w:r>
        <w:rPr>
          <w:rFonts w:ascii="Calibri" w:eastAsia="Calibri" w:hAnsi="Calibri" w:cs="Calibri"/>
          <w:b/>
          <w:sz w:val="28"/>
          <w:szCs w:val="28"/>
        </w:rPr>
        <w:t xml:space="preserve"> com a presença dos Senhores Vereadores:</w:t>
      </w:r>
      <w:r>
        <w:rPr>
          <w:rFonts w:ascii="Calibri" w:eastAsia="Calibri" w:hAnsi="Calibri" w:cs="Calibri"/>
          <w:sz w:val="28"/>
          <w:szCs w:val="28"/>
        </w:rPr>
        <w:t xml:space="preserve"> Aldeilson Soares dos Santos (Binho, PMN), Eduardo Lima (REPUBLICANOS), Fabiano Oliveira (PP), Fábio Meireles (PODEMOS), Milton Dantas (Miltinho, PDT), José Ailton Nascimento (Paquito de Todos, SOLIDARIEDADE), Pastor Diego (PP), Ricardo Marques (CIDADANIA).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Anderson de Tuca (PDT), Breno Garibalde (UNIÃO BRASIL), Cícero</w:t>
      </w:r>
      <w:r w:rsidR="00AC2756">
        <w:rPr>
          <w:rFonts w:ascii="Calibri" w:eastAsia="Calibri" w:hAnsi="Calibri" w:cs="Calibri"/>
          <w:sz w:val="28"/>
          <w:szCs w:val="28"/>
        </w:rPr>
        <w:t xml:space="preserve"> </w:t>
      </w:r>
      <w:proofErr w:type="gramStart"/>
      <w:r w:rsidR="00AC2756">
        <w:rPr>
          <w:rFonts w:ascii="Calibri" w:eastAsia="Calibri" w:hAnsi="Calibri" w:cs="Calibri"/>
          <w:sz w:val="28"/>
          <w:szCs w:val="28"/>
        </w:rPr>
        <w:t>do Santa Maria</w:t>
      </w:r>
      <w:proofErr w:type="gramEnd"/>
      <w:r w:rsidR="00AC2756">
        <w:rPr>
          <w:rFonts w:ascii="Calibri" w:eastAsia="Calibri" w:hAnsi="Calibri" w:cs="Calibri"/>
          <w:sz w:val="28"/>
          <w:szCs w:val="28"/>
        </w:rPr>
        <w:t xml:space="preserve"> (PODEMOS), </w:t>
      </w:r>
      <w:r>
        <w:rPr>
          <w:rFonts w:ascii="Calibri" w:eastAsia="Calibri" w:hAnsi="Calibri" w:cs="Calibri"/>
          <w:sz w:val="28"/>
          <w:szCs w:val="28"/>
        </w:rPr>
        <w:t xml:space="preserve"> Josenito Vitale de Jesus (Nitinho, PSD), Professor Bittencourt (PDT), Professora Sônia Meire (PSOL), Ricardo Vasconcelos (REDE), Sávio Neto de Vardo da Lotérica (PODEMOS), Sargento Byron Estrelas do Mar (REPUBLICANOS), Alexsandro da Conceição (Soneca, PSD), Vinícius Porto (PDT) e Norberto Alves Júnior (Zezinho do Bugio, PSB). </w:t>
      </w:r>
      <w:r>
        <w:rPr>
          <w:rFonts w:ascii="Calibri" w:eastAsia="Calibri" w:hAnsi="Calibri" w:cs="Calibri"/>
          <w:color w:val="000000"/>
          <w:sz w:val="28"/>
          <w:szCs w:val="28"/>
        </w:rPr>
        <w:t>(</w:t>
      </w:r>
      <w:r>
        <w:rPr>
          <w:rFonts w:ascii="Calibri" w:eastAsia="Calibri" w:hAnsi="Calibri" w:cs="Calibri"/>
          <w:sz w:val="28"/>
          <w:szCs w:val="28"/>
        </w:rPr>
        <w:t>vinte</w:t>
      </w:r>
      <w:r>
        <w:rPr>
          <w:rFonts w:ascii="Calibri" w:eastAsia="Calibri" w:hAnsi="Calibri" w:cs="Calibri"/>
          <w:color w:val="000000"/>
          <w:sz w:val="28"/>
          <w:szCs w:val="28"/>
        </w:rPr>
        <w:t xml:space="preserve">) </w:t>
      </w:r>
      <w:r>
        <w:rPr>
          <w:rFonts w:ascii="Calibri" w:eastAsia="Calibri" w:hAnsi="Calibri" w:cs="Calibri"/>
          <w:b/>
          <w:sz w:val="28"/>
          <w:szCs w:val="28"/>
        </w:rPr>
        <w:t xml:space="preserve">e ausentes os Vereadores: </w:t>
      </w:r>
      <w:r>
        <w:rPr>
          <w:rFonts w:ascii="Calibri" w:eastAsia="Calibri" w:hAnsi="Calibri" w:cs="Calibri"/>
          <w:sz w:val="28"/>
          <w:szCs w:val="28"/>
        </w:rPr>
        <w:t>Isac (PDT), Sheyla Galba (CIDADANIA),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ambos com justificativas, Emília Corrêa (PATRIOTA), licenciada para assuntos particulares, e Professora Ângela Melo (PT), licenciada para tratam</w:t>
      </w:r>
      <w:r w:rsidR="00AC2756">
        <w:rPr>
          <w:rFonts w:ascii="Calibri" w:eastAsia="Calibri" w:hAnsi="Calibri" w:cs="Calibri"/>
          <w:sz w:val="28"/>
          <w:szCs w:val="28"/>
        </w:rPr>
        <w:t>ento de saúde (quatro). Lida a A</w:t>
      </w:r>
      <w:r>
        <w:rPr>
          <w:rFonts w:ascii="Calibri" w:eastAsia="Calibri" w:hAnsi="Calibri" w:cs="Calibri"/>
          <w:sz w:val="28"/>
          <w:szCs w:val="28"/>
        </w:rPr>
        <w:t>ta da Quinquagésima Nona Sessão Ordinária, que foi aprovada sem restrições.</w:t>
      </w:r>
    </w:p>
    <w:p w:rsidR="00E457BE" w:rsidRDefault="00976DB7">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E457BE" w:rsidRDefault="00976DB7">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lastRenderedPageBreak/>
        <w:t>Constam do Expediente</w:t>
      </w:r>
      <w:r w:rsidR="002D7B83">
        <w:rPr>
          <w:rFonts w:ascii="Calibri" w:eastAsia="Calibri" w:hAnsi="Calibri" w:cs="Calibri"/>
          <w:sz w:val="28"/>
          <w:szCs w:val="28"/>
        </w:rPr>
        <w:t xml:space="preserve"> os Projetos de L</w:t>
      </w:r>
      <w:r>
        <w:rPr>
          <w:rFonts w:ascii="Calibri" w:eastAsia="Calibri" w:hAnsi="Calibri" w:cs="Calibri"/>
          <w:sz w:val="28"/>
          <w:szCs w:val="28"/>
        </w:rPr>
        <w:t xml:space="preserve">ei números 132/2023, de autoria da Vereadora Sheyla Galba (CIDADANIA), Institui a carteira de identificação das pessoas acometidas pela fibromialgia e estabelece prioridade de atendimento no Município de Aracaju, 180/2023, de autoria do Vereador Isac (PDT), que reconhece de utilidade pública a companhia de artes Mafuá e </w:t>
      </w:r>
      <w:proofErr w:type="gramStart"/>
      <w:r>
        <w:rPr>
          <w:rFonts w:ascii="Calibri" w:eastAsia="Calibri" w:hAnsi="Calibri" w:cs="Calibri"/>
          <w:sz w:val="28"/>
          <w:szCs w:val="28"/>
        </w:rPr>
        <w:t>dá</w:t>
      </w:r>
      <w:proofErr w:type="gramEnd"/>
      <w:r>
        <w:rPr>
          <w:rFonts w:ascii="Calibri" w:eastAsia="Calibri" w:hAnsi="Calibri" w:cs="Calibri"/>
          <w:sz w:val="28"/>
          <w:szCs w:val="28"/>
        </w:rPr>
        <w:t xml:space="preserve"> outras providências, 238/2023, de autoria do Vereador Aldeilson Soares dos Santos (Binho, PMN), dispõe sobre a inclusão de serviço especializado de educação física no programa da saúde da família, e dá providências correlatas, 275/2023, de autoria do Vereador Joaquim da Janelinha (SOLIDARIEDADE), que dispõe sobre a autorização de doação dos produtos apreendidos que especifica a associações ou instituições filantrópicas e de caridade no âmbito do Município de Aracaju e dá outras providências. Projeto de Resolução número 12/2023 de autoria da Mesa Diretora, que ratifica e homologa o ato número dez, de treze de julho de dois mil e vinte e três, que regulamenta a política de acesso às informações públicas no âmbito do Poder Legislativo do Município de Aracaju. Projetos de Decreto Legislativo números 41/2023, de autoria do Vereador Anderson de Tuca (PDT), que Concede título de Cidadania Aracajuana ao Senhor Kleberson Pinheiro, e dá providências correlatas, 43/2023, de autoria da Mesa Diretora, que concede licença à Vereadora Emília Corrêa </w:t>
      </w:r>
      <w:r w:rsidR="00575829">
        <w:rPr>
          <w:rFonts w:ascii="Calibri" w:eastAsia="Calibri" w:hAnsi="Calibri" w:cs="Calibri"/>
          <w:sz w:val="28"/>
          <w:szCs w:val="28"/>
        </w:rPr>
        <w:t>sem remuneração, para tratar de assunto particular, no período correspondente de 1</w:t>
      </w:r>
      <w:proofErr w:type="gramStart"/>
      <w:r w:rsidR="00575829">
        <w:rPr>
          <w:rFonts w:ascii="Calibri" w:eastAsia="Calibri" w:hAnsi="Calibri" w:cs="Calibri"/>
          <w:sz w:val="28"/>
          <w:szCs w:val="28"/>
        </w:rPr>
        <w:t xml:space="preserve">  </w:t>
      </w:r>
      <w:proofErr w:type="gramEnd"/>
      <w:r w:rsidR="00575829">
        <w:rPr>
          <w:rFonts w:ascii="Calibri" w:eastAsia="Calibri" w:hAnsi="Calibri" w:cs="Calibri"/>
          <w:sz w:val="28"/>
          <w:szCs w:val="28"/>
        </w:rPr>
        <w:t xml:space="preserve">a  10 de agosto de dois mil e vinte e três e </w:t>
      </w:r>
      <w:r>
        <w:rPr>
          <w:rFonts w:ascii="Calibri" w:eastAsia="Calibri" w:hAnsi="Calibri" w:cs="Calibri"/>
          <w:sz w:val="28"/>
          <w:szCs w:val="28"/>
        </w:rPr>
        <w:t xml:space="preserve"> dá outras providências. Requerimento número 486/2023, de autoria do Vereador Fábio Meireles. Moções números 157/2023, de autoria do Vereador Isac (PDT), 158/2023 e 159/2023, de autoria do Vereador Sargento Byron Estrelas do Mar (REPUBLICANOS). Indicações números 1153/2023, de autoria do Vereador Ricardo Vasconcelos (REDE) e 1233/2023 a 1261/2023, de autoria do Vereador Fábio Meireles (PODEMOS). Ofício sem número, do Gabinete da Vereadora Emília Corrêa, que solicita licença sem remuneração, para assuntos particulares, no período correspondente a primeiro de Agosto </w:t>
      </w:r>
      <w:proofErr w:type="gramStart"/>
      <w:r>
        <w:rPr>
          <w:rFonts w:ascii="Calibri" w:eastAsia="Calibri" w:hAnsi="Calibri" w:cs="Calibri"/>
          <w:sz w:val="28"/>
          <w:szCs w:val="28"/>
        </w:rPr>
        <w:t>à</w:t>
      </w:r>
      <w:proofErr w:type="gramEnd"/>
      <w:r>
        <w:rPr>
          <w:rFonts w:ascii="Calibri" w:eastAsia="Calibri" w:hAnsi="Calibri" w:cs="Calibri"/>
          <w:sz w:val="28"/>
          <w:szCs w:val="28"/>
        </w:rPr>
        <w:t xml:space="preserve"> dez de Agosto de dois mil e vinte e três.</w:t>
      </w:r>
      <w:r w:rsidR="00E25DE3">
        <w:rPr>
          <w:rFonts w:ascii="Calibri" w:eastAsia="Calibri" w:hAnsi="Calibri" w:cs="Calibri"/>
          <w:sz w:val="28"/>
          <w:szCs w:val="28"/>
        </w:rPr>
        <w:t xml:space="preserve"> Submetido à Votação, o Projeto de Decreto Legislativo número 43/2023 da Mesa D</w:t>
      </w:r>
      <w:r w:rsidR="00FC149D">
        <w:rPr>
          <w:rFonts w:ascii="Calibri" w:eastAsia="Calibri" w:hAnsi="Calibri" w:cs="Calibri"/>
          <w:sz w:val="28"/>
          <w:szCs w:val="28"/>
        </w:rPr>
        <w:t>iretora que concede licença</w:t>
      </w:r>
      <w:r w:rsidR="00E25DE3">
        <w:rPr>
          <w:rFonts w:ascii="Calibri" w:eastAsia="Calibri" w:hAnsi="Calibri" w:cs="Calibri"/>
          <w:sz w:val="28"/>
          <w:szCs w:val="28"/>
        </w:rPr>
        <w:t xml:space="preserve"> a Vereadora Emília Corrêa foi aprovado. </w:t>
      </w:r>
      <w:r>
        <w:rPr>
          <w:rFonts w:ascii="Calibri" w:eastAsia="Calibri" w:hAnsi="Calibri" w:cs="Calibri"/>
          <w:sz w:val="28"/>
          <w:szCs w:val="28"/>
        </w:rPr>
        <w:t xml:space="preserve"> Pela Ordem, o Vereador Ricardo Marques (CIDADANIA) justificou a ausência da Vereadora Sheyla Galba (CIDADANIA) que está acompanhando o filho dela em exame médico. </w:t>
      </w:r>
      <w:r>
        <w:rPr>
          <w:rFonts w:ascii="Calibri" w:eastAsia="Calibri" w:hAnsi="Calibri" w:cs="Calibri"/>
          <w:b/>
          <w:sz w:val="28"/>
          <w:szCs w:val="28"/>
        </w:rPr>
        <w:t>Inscritos no Pequeno Expediente,</w:t>
      </w:r>
      <w:r w:rsidR="002D7B83">
        <w:rPr>
          <w:rFonts w:ascii="Calibri" w:eastAsia="Calibri" w:hAnsi="Calibri" w:cs="Calibri"/>
          <w:sz w:val="28"/>
          <w:szCs w:val="28"/>
        </w:rPr>
        <w:t xml:space="preserve"> usou</w:t>
      </w:r>
      <w:proofErr w:type="gramStart"/>
      <w:r w:rsidR="002D7B83">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da palavra o </w:t>
      </w:r>
      <w:r>
        <w:rPr>
          <w:rFonts w:ascii="Calibri" w:eastAsia="Calibri" w:hAnsi="Calibri" w:cs="Calibri"/>
          <w:b/>
          <w:sz w:val="28"/>
          <w:szCs w:val="28"/>
        </w:rPr>
        <w:t xml:space="preserve">Vereador Milton Dantas (Miltinho) (PDT) </w:t>
      </w:r>
      <w:r>
        <w:rPr>
          <w:rFonts w:ascii="Calibri" w:eastAsia="Calibri" w:hAnsi="Calibri" w:cs="Calibri"/>
          <w:sz w:val="28"/>
          <w:szCs w:val="28"/>
        </w:rPr>
        <w:t xml:space="preserve">disse que é uma honra e satisfação atuar na câmara de Vereadores de Aracaju, lembrou que o mandato é originalmente do Vereador Joaquim da Janelinha, falou que a </w:t>
      </w:r>
      <w:r>
        <w:rPr>
          <w:rFonts w:ascii="Calibri" w:eastAsia="Calibri" w:hAnsi="Calibri" w:cs="Calibri"/>
          <w:sz w:val="28"/>
          <w:szCs w:val="28"/>
        </w:rPr>
        <w:lastRenderedPageBreak/>
        <w:t xml:space="preserve">ACDS (Associação dos Cronistas Desportivos) completou setenta e quatro anos de fundação e que os cronistas do Estado de Sergipe contribuem bastante para o esporte em Sergipe. Afirmou que vivemos em um país democrático e que por esse motivo todos os cidadãos possuem o direito de se expressar livremente. Finalizou, agradecendo pelo acolhimento que recebeu ao tomar posse nesta Casa. </w:t>
      </w:r>
      <w:r w:rsidR="002D7B83">
        <w:rPr>
          <w:rFonts w:ascii="Calibri" w:eastAsia="Calibri" w:hAnsi="Calibri" w:cs="Calibri"/>
          <w:sz w:val="28"/>
          <w:szCs w:val="28"/>
        </w:rPr>
        <w:t xml:space="preserve">O Vereador </w:t>
      </w:r>
      <w:r>
        <w:rPr>
          <w:rFonts w:ascii="Calibri" w:eastAsia="Calibri" w:hAnsi="Calibri" w:cs="Calibri"/>
          <w:b/>
          <w:sz w:val="28"/>
          <w:szCs w:val="28"/>
        </w:rPr>
        <w:t>José Ailton Nascimento (Paquito de Todos, SOLIDARIEDADE)</w:t>
      </w:r>
      <w:r>
        <w:rPr>
          <w:rFonts w:ascii="Calibri" w:eastAsia="Calibri" w:hAnsi="Calibri" w:cs="Calibri"/>
          <w:sz w:val="28"/>
          <w:szCs w:val="28"/>
        </w:rPr>
        <w:t xml:space="preserve"> parabenizou a chegada do Vereador Milton Dantas (Miltinho) que iniciou a atuação dele recentemente, como Vereador, afirmou que Milton representa bem o futebol de Aracaju e que sua atuação nessa área foi importante. Pediu para o Prefeito de Aracaju e à Emurb que atuem para combater os danos causados pelas </w:t>
      </w:r>
      <w:proofErr w:type="gramStart"/>
      <w:r>
        <w:rPr>
          <w:rFonts w:ascii="Calibri" w:eastAsia="Calibri" w:hAnsi="Calibri" w:cs="Calibri"/>
          <w:sz w:val="28"/>
          <w:szCs w:val="28"/>
        </w:rPr>
        <w:t>chuvas no Bairro Areia Branca</w:t>
      </w:r>
      <w:proofErr w:type="gramEnd"/>
      <w:r>
        <w:rPr>
          <w:rFonts w:ascii="Calibri" w:eastAsia="Calibri" w:hAnsi="Calibri" w:cs="Calibri"/>
          <w:sz w:val="28"/>
          <w:szCs w:val="28"/>
        </w:rPr>
        <w:t xml:space="preserve"> bem como em diversos outros bairros de Aracaju, solicitou ao colega Professor Bittencourt (PDT) que ajude a marcar uma reunião com o presidente da Emurb para ser solicitada a atuação ativa da Administração Municipal perante esse problema.</w:t>
      </w:r>
      <w:r w:rsidR="002D7B83">
        <w:rPr>
          <w:rFonts w:ascii="Calibri" w:eastAsia="Calibri" w:hAnsi="Calibri" w:cs="Calibri"/>
          <w:sz w:val="28"/>
          <w:szCs w:val="28"/>
        </w:rPr>
        <w:t xml:space="preserve"> O Vereador</w:t>
      </w:r>
      <w:proofErr w:type="gramStart"/>
      <w:r w:rsidR="002D7B83">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Pastor Diego (PP)</w:t>
      </w:r>
      <w:r>
        <w:rPr>
          <w:rFonts w:ascii="Calibri" w:eastAsia="Calibri" w:hAnsi="Calibri" w:cs="Calibri"/>
          <w:sz w:val="28"/>
          <w:szCs w:val="28"/>
        </w:rPr>
        <w:t xml:space="preserve"> afirmou que, durante o recesso o parlamentar, não para de trabalhar e que durante esse período desenvolveu, com a equipe dele, seis projetos, um que cria comissões temporárias na Câmara Municipal para fiscalizar a implementação das leis aprovadas, projeto que cria a semana de atenção às doenças neuroimunes, projeto que estabelece diretrizes para atendimento a pessoas com transtorno do espectro autista, projeto que regulamenta as feiras livres de cosméticos no Município de Aracaju, e projeto que regulamenta o concedimento de empréstimos para idosos.</w:t>
      </w:r>
      <w:r w:rsidR="002D7B83">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Professor Bittencourt (PDT)</w:t>
      </w:r>
      <w:r>
        <w:rPr>
          <w:rFonts w:ascii="Calibri" w:eastAsia="Calibri" w:hAnsi="Calibri" w:cs="Calibri"/>
          <w:sz w:val="28"/>
          <w:szCs w:val="28"/>
        </w:rPr>
        <w:t xml:space="preserve"> parabenizou o Vereador Milton Dantas pela posse dele e por ser atuante há muito tempo na política Sergipana e na área desportiva através do futebol. Desejou sucesso ao Vereador Joaquim da Janelinha no cargo que foi convidado a ocupar pelo atual Prefeito de Aracaju, e ressaltou a importância da atuação como Secretário Municipal. Parabenizou o prefeito Edvaldo Nogueira pela escolha e lembrou que ele mesmo já atuou em função de Secretário Municipal no passado.</w:t>
      </w:r>
      <w:r w:rsidR="002D7B83">
        <w:rPr>
          <w:rFonts w:ascii="Calibri" w:eastAsia="Calibri" w:hAnsi="Calibri" w:cs="Calibri"/>
          <w:sz w:val="28"/>
          <w:szCs w:val="28"/>
        </w:rPr>
        <w:t xml:space="preserve"> A Vereadora</w:t>
      </w:r>
      <w:proofErr w:type="gramStart"/>
      <w:r w:rsidR="002D7B83">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Professora Sônia Meire (PSOL)</w:t>
      </w:r>
      <w:r>
        <w:rPr>
          <w:rFonts w:ascii="Calibri" w:eastAsia="Calibri" w:hAnsi="Calibri" w:cs="Calibri"/>
          <w:sz w:val="28"/>
          <w:szCs w:val="28"/>
        </w:rPr>
        <w:t xml:space="preserve"> falou sobre a ausência da Vereadora </w:t>
      </w:r>
      <w:r w:rsidR="002D7B83">
        <w:rPr>
          <w:rFonts w:ascii="Calibri" w:eastAsia="Calibri" w:hAnsi="Calibri" w:cs="Calibri"/>
          <w:sz w:val="28"/>
          <w:szCs w:val="28"/>
        </w:rPr>
        <w:t xml:space="preserve">Professora </w:t>
      </w:r>
      <w:r>
        <w:rPr>
          <w:rFonts w:ascii="Calibri" w:eastAsia="Calibri" w:hAnsi="Calibri" w:cs="Calibri"/>
          <w:sz w:val="28"/>
          <w:szCs w:val="28"/>
        </w:rPr>
        <w:t>Ângela Melo que está licenciada para tratamento de saúde e desejou melhoras à colega. Lembrou que ontem vários servidores tomaram posse nesta Casa e desejou boas-vindas. Deu boas-vindas ao Vereador Milton Dantas e ressaltou a importância de discussões realizadas nesta Casa</w:t>
      </w:r>
      <w:r w:rsidR="002D7B83">
        <w:rPr>
          <w:rFonts w:ascii="Calibri" w:eastAsia="Calibri" w:hAnsi="Calibri" w:cs="Calibri"/>
          <w:sz w:val="28"/>
          <w:szCs w:val="28"/>
        </w:rPr>
        <w:t>. Criticou o Governador do Estado</w:t>
      </w:r>
      <w:proofErr w:type="gramStart"/>
      <w:r w:rsidR="002D7B83">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por aumentar drasticamente o valor que servidores pagam ao Ipes e por restringir número de atendimentos anuais. Mostrou fotos comparando as novas regras da instituição com as antigas e defendeu uma sindicância </w:t>
      </w:r>
      <w:r>
        <w:rPr>
          <w:rFonts w:ascii="Calibri" w:eastAsia="Calibri" w:hAnsi="Calibri" w:cs="Calibri"/>
          <w:sz w:val="28"/>
          <w:szCs w:val="28"/>
        </w:rPr>
        <w:lastRenderedPageBreak/>
        <w:t>que fiscalize a administração atual do Ipes.</w:t>
      </w:r>
      <w:r w:rsidR="00F273BF">
        <w:rPr>
          <w:rFonts w:ascii="Calibri" w:eastAsia="Calibri" w:hAnsi="Calibri" w:cs="Calibri"/>
          <w:sz w:val="28"/>
          <w:szCs w:val="28"/>
        </w:rPr>
        <w:t xml:space="preserve"> O Vereador</w:t>
      </w:r>
      <w:proofErr w:type="gramStart"/>
      <w:r w:rsidR="00F273BF">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Ricardo Marques (CIDADANIA)</w:t>
      </w:r>
      <w:r>
        <w:rPr>
          <w:rFonts w:ascii="Calibri" w:eastAsia="Calibri" w:hAnsi="Calibri" w:cs="Calibri"/>
          <w:sz w:val="28"/>
          <w:szCs w:val="28"/>
        </w:rPr>
        <w:t xml:space="preserve"> parabenizou o Vereador Milton Dantas pela posse dele e desejou a recuperação da Vereadora Professora Ângela que está licenciada para tratamento de saúde. Lembrou que estamos no Agosto Lilás que chama a atenção para o combate à violência contra a mulher. Ressaltou a recente tragédia em que dois jovens morreram afogados recentemente em Aracaju, solidarizou-se à família e afirmou ser importante a </w:t>
      </w:r>
      <w:proofErr w:type="gramStart"/>
      <w:r>
        <w:rPr>
          <w:rFonts w:ascii="Calibri" w:eastAsia="Calibri" w:hAnsi="Calibri" w:cs="Calibri"/>
          <w:sz w:val="28"/>
          <w:szCs w:val="28"/>
        </w:rPr>
        <w:t>implementação</w:t>
      </w:r>
      <w:proofErr w:type="gramEnd"/>
      <w:r>
        <w:rPr>
          <w:rFonts w:ascii="Calibri" w:eastAsia="Calibri" w:hAnsi="Calibri" w:cs="Calibri"/>
          <w:sz w:val="28"/>
          <w:szCs w:val="28"/>
        </w:rPr>
        <w:t xml:space="preserve"> de guarda-vidas nas praias de Arac</w:t>
      </w:r>
      <w:r w:rsidR="00F273BF">
        <w:rPr>
          <w:rFonts w:ascii="Calibri" w:eastAsia="Calibri" w:hAnsi="Calibri" w:cs="Calibri"/>
          <w:sz w:val="28"/>
          <w:szCs w:val="28"/>
        </w:rPr>
        <w:t>aju. Falou que iria encaminhar Projeto de L</w:t>
      </w:r>
      <w:r>
        <w:rPr>
          <w:rFonts w:ascii="Calibri" w:eastAsia="Calibri" w:hAnsi="Calibri" w:cs="Calibri"/>
          <w:sz w:val="28"/>
          <w:szCs w:val="28"/>
        </w:rPr>
        <w:t xml:space="preserve">ei para contratação de guarda-vidas, pois neste ano já foram vinte e seis afogamentos no Município. Disse que a Administração Municipal é responsável pela segurança em praias e não é razoável afirmar que essa responsabilidade é somente do Corpo de Bombeiros. </w:t>
      </w:r>
      <w:r w:rsidR="002A5ED0">
        <w:rPr>
          <w:rFonts w:ascii="Calibri" w:eastAsia="Calibri" w:hAnsi="Calibri" w:cs="Calibri"/>
          <w:sz w:val="28"/>
          <w:szCs w:val="28"/>
        </w:rPr>
        <w:t xml:space="preserve">O Vereador </w:t>
      </w:r>
      <w:r>
        <w:rPr>
          <w:rFonts w:ascii="Calibri" w:eastAsia="Calibri" w:hAnsi="Calibri" w:cs="Calibri"/>
          <w:b/>
          <w:sz w:val="28"/>
          <w:szCs w:val="28"/>
        </w:rPr>
        <w:t>Ricardo Vasconcelos (REDE)</w:t>
      </w:r>
      <w:r>
        <w:rPr>
          <w:rFonts w:ascii="Calibri" w:eastAsia="Calibri" w:hAnsi="Calibri" w:cs="Calibri"/>
          <w:sz w:val="28"/>
          <w:szCs w:val="28"/>
        </w:rPr>
        <w:t xml:space="preserve"> disse que, na semana passada, esteve no loteamento Recanto dos Cajueiros que está carente de saneamento básico e que é importante garantir que </w:t>
      </w:r>
      <w:r w:rsidR="002A5ED0">
        <w:rPr>
          <w:rFonts w:ascii="Calibri" w:eastAsia="Calibri" w:hAnsi="Calibri" w:cs="Calibri"/>
          <w:sz w:val="28"/>
          <w:szCs w:val="28"/>
        </w:rPr>
        <w:t>a solução não fique somente em P</w:t>
      </w:r>
      <w:r>
        <w:rPr>
          <w:rFonts w:ascii="Calibri" w:eastAsia="Calibri" w:hAnsi="Calibri" w:cs="Calibri"/>
          <w:sz w:val="28"/>
          <w:szCs w:val="28"/>
        </w:rPr>
        <w:t xml:space="preserve">rojeto de Leis, mas que exista ação efetiva. Lembrou que recentemente, foi adicionada iluminação pública em algumas ruas na localidade e que, apesar desse bairro ter recebido essas melhorias nos últimos anos, ainda existem várias demandas a serem atendidas. Mostrou foto de rua desse bairro com esgoto a céu aberto e falou que é importante que tanto a base quanto oposição se </w:t>
      </w:r>
      <w:proofErr w:type="gramStart"/>
      <w:r>
        <w:rPr>
          <w:rFonts w:ascii="Calibri" w:eastAsia="Calibri" w:hAnsi="Calibri" w:cs="Calibri"/>
          <w:sz w:val="28"/>
          <w:szCs w:val="28"/>
        </w:rPr>
        <w:t>unam</w:t>
      </w:r>
      <w:proofErr w:type="gramEnd"/>
      <w:r>
        <w:rPr>
          <w:rFonts w:ascii="Calibri" w:eastAsia="Calibri" w:hAnsi="Calibri" w:cs="Calibri"/>
          <w:sz w:val="28"/>
          <w:szCs w:val="28"/>
        </w:rPr>
        <w:t xml:space="preserve"> para solucionar esse problema. </w:t>
      </w:r>
      <w:r w:rsidR="002A5ED0">
        <w:rPr>
          <w:rFonts w:ascii="Calibri" w:eastAsia="Calibri" w:hAnsi="Calibri" w:cs="Calibri"/>
          <w:sz w:val="28"/>
          <w:szCs w:val="28"/>
        </w:rPr>
        <w:t xml:space="preserve">O Vereador </w:t>
      </w:r>
      <w:r>
        <w:rPr>
          <w:rFonts w:ascii="Calibri" w:eastAsia="Calibri" w:hAnsi="Calibri" w:cs="Calibri"/>
          <w:b/>
          <w:sz w:val="28"/>
          <w:szCs w:val="28"/>
        </w:rPr>
        <w:t>Sargento Byron Estrelas do Mar (REPUBLICANOS)</w:t>
      </w:r>
      <w:r>
        <w:rPr>
          <w:rFonts w:ascii="Calibri" w:eastAsia="Calibri" w:hAnsi="Calibri" w:cs="Calibri"/>
          <w:sz w:val="28"/>
          <w:szCs w:val="28"/>
        </w:rPr>
        <w:t xml:space="preserve"> deu boas-vindas ao Vereador Milton Dantas que foi recém-empossado na Câmara. Falou que mesmo durante o recesso os Vereadores trabalham em prol da população Aracajuana e mostrou vídeo de ação policial realizada em Itaporanga d'Ajuda onde preveniram um suicídio, ressaltou a importância de atuar na melhora da saúde mental dos cidadãos. Mostrou foto de reunião do Conselho Estadual de Pessoas com Deficiência e afirmou que muitos Municípios sergipanos não possuem conselhos semelhantes, o que é ruim, pois esses órgãos são essenciais para a efetiva atuação na defesa dos direitos das pessoas com deficiência.</w:t>
      </w:r>
      <w:r w:rsidR="002A5ED0">
        <w:rPr>
          <w:rFonts w:ascii="Calibri" w:eastAsia="Calibri" w:hAnsi="Calibri" w:cs="Calibri"/>
          <w:sz w:val="28"/>
          <w:szCs w:val="28"/>
        </w:rPr>
        <w:t xml:space="preserve"> O Vereador</w:t>
      </w:r>
      <w:proofErr w:type="gramStart"/>
      <w:r w:rsidR="002A5ED0">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Alexsandro da Conceição (Soneca, PSD)</w:t>
      </w:r>
      <w:r>
        <w:rPr>
          <w:rFonts w:ascii="Calibri" w:eastAsia="Calibri" w:hAnsi="Calibri" w:cs="Calibri"/>
          <w:sz w:val="28"/>
          <w:szCs w:val="28"/>
        </w:rPr>
        <w:t xml:space="preserve"> agradeceu à Prefeitura de Aracaju por levar ao Bairro São Carlos uma praça que foi inaugurada recentemente, afirmou que há dezesseis anos essa praça precisava de uma grande reforma. Disse que a praça será importante para incentivar a prática de esportes e exercícios físicos na localidade e que está feliz em saber que a atuação dele nesta Casa está gerando resultados positivos para a população de Aracaju. Afirmou que as praças não só são importantes para a prática de esportes, mas também para que as crianças possuam um local de lazer.</w:t>
      </w:r>
      <w:r w:rsidR="007B2091">
        <w:rPr>
          <w:rFonts w:ascii="Calibri" w:eastAsia="Calibri" w:hAnsi="Calibri" w:cs="Calibri"/>
          <w:sz w:val="28"/>
          <w:szCs w:val="28"/>
        </w:rPr>
        <w:t xml:space="preserve"> </w:t>
      </w:r>
      <w:r>
        <w:rPr>
          <w:rFonts w:ascii="Calibri" w:eastAsia="Calibri" w:hAnsi="Calibri" w:cs="Calibri"/>
          <w:b/>
          <w:sz w:val="28"/>
          <w:szCs w:val="28"/>
        </w:rPr>
        <w:t xml:space="preserve">Inscritos do </w:t>
      </w:r>
      <w:r>
        <w:rPr>
          <w:rFonts w:ascii="Calibri" w:eastAsia="Calibri" w:hAnsi="Calibri" w:cs="Calibri"/>
          <w:b/>
          <w:sz w:val="28"/>
          <w:szCs w:val="28"/>
        </w:rPr>
        <w:lastRenderedPageBreak/>
        <w:t xml:space="preserve">Grande Expediente, </w:t>
      </w:r>
      <w:r w:rsidR="002A5ED0">
        <w:rPr>
          <w:rFonts w:ascii="Calibri" w:eastAsia="Calibri" w:hAnsi="Calibri" w:cs="Calibri"/>
          <w:sz w:val="28"/>
          <w:szCs w:val="28"/>
        </w:rPr>
        <w:t>usou da palavra os</w:t>
      </w:r>
      <w:r>
        <w:rPr>
          <w:rFonts w:ascii="Calibri" w:eastAsia="Calibri" w:hAnsi="Calibri" w:cs="Calibri"/>
          <w:sz w:val="28"/>
          <w:szCs w:val="28"/>
        </w:rPr>
        <w:t xml:space="preserve"> Vereadores </w:t>
      </w:r>
      <w:r>
        <w:rPr>
          <w:rFonts w:ascii="Calibri" w:eastAsia="Calibri" w:hAnsi="Calibri" w:cs="Calibri"/>
          <w:b/>
          <w:sz w:val="28"/>
          <w:szCs w:val="28"/>
        </w:rPr>
        <w:t xml:space="preserve">Cícero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xml:space="preserve"> (PODEMOS)</w:t>
      </w:r>
      <w:r>
        <w:rPr>
          <w:rFonts w:ascii="Calibri" w:eastAsia="Calibri" w:hAnsi="Calibri" w:cs="Calibri"/>
          <w:sz w:val="28"/>
          <w:szCs w:val="28"/>
        </w:rPr>
        <w:t xml:space="preserve">  que abordou e exibiu vídeo da cavalgada que aconteceu no Bairro Santa Maria, ressaltando que foi um evento pacífico e parabenizou a organização. Exibiu então imagens de sopão que realizou em comunidade de invasão na Ponta da Asa, e que ficou emocionado com a alegria das pessoas. </w:t>
      </w:r>
      <w:proofErr w:type="gramStart"/>
      <w:r>
        <w:rPr>
          <w:rFonts w:ascii="Calibri" w:eastAsia="Calibri" w:hAnsi="Calibri" w:cs="Calibri"/>
          <w:sz w:val="28"/>
          <w:szCs w:val="28"/>
        </w:rPr>
        <w:t>Falou</w:t>
      </w:r>
      <w:proofErr w:type="gramEnd"/>
      <w:r>
        <w:rPr>
          <w:rFonts w:ascii="Calibri" w:eastAsia="Calibri" w:hAnsi="Calibri" w:cs="Calibri"/>
          <w:sz w:val="28"/>
          <w:szCs w:val="28"/>
        </w:rPr>
        <w:t xml:space="preserve"> das Ruas B24, B25 e B26, do Conjunto Valadares, que ficam intransitáveis com as chuvas, e é um problema recorrente. Tratou do Recanto dos Cajueiros, disse que teve uma reunião com o Senador Alessandro Vieira (MDB), que garantiu a liberação de verbas para drenagem e pavimentação da localidade. O Vereador então agradeceu ao Senador Alessandro, pela disposição em ajudar e pela sensibilidade dele. Finalizou, agradecendo e parabenizando ao Educandário Construir, que o convidou para abordar o trabalho do parlamento, em formato de coletiva. Apartes </w:t>
      </w:r>
      <w:proofErr w:type="gramStart"/>
      <w:r>
        <w:rPr>
          <w:rFonts w:ascii="Calibri" w:eastAsia="Calibri" w:hAnsi="Calibri" w:cs="Calibri"/>
          <w:sz w:val="28"/>
          <w:szCs w:val="28"/>
        </w:rPr>
        <w:t>do Vereadores</w:t>
      </w:r>
      <w:proofErr w:type="gramEnd"/>
      <w:r>
        <w:rPr>
          <w:rFonts w:ascii="Calibri" w:eastAsia="Calibri" w:hAnsi="Calibri" w:cs="Calibri"/>
          <w:sz w:val="28"/>
          <w:szCs w:val="28"/>
        </w:rPr>
        <w:t xml:space="preserve"> Sargento Byron Estrelas do Mar (REPUBLICANOS) e Fábio Meireles (PODEMOS), Anderson de Tuca (PDT) e Ricardo Marques (CIDADANIA). O Vereador </w:t>
      </w:r>
      <w:r>
        <w:rPr>
          <w:rFonts w:ascii="Calibri" w:eastAsia="Calibri" w:hAnsi="Calibri" w:cs="Calibri"/>
          <w:b/>
          <w:sz w:val="28"/>
          <w:szCs w:val="28"/>
        </w:rPr>
        <w:t>Eduardo Lima (REPUBLICANOS)</w:t>
      </w:r>
      <w:r>
        <w:rPr>
          <w:rFonts w:ascii="Calibri" w:eastAsia="Calibri" w:hAnsi="Calibri" w:cs="Calibri"/>
          <w:sz w:val="28"/>
          <w:szCs w:val="28"/>
        </w:rPr>
        <w:t xml:space="preserve"> abordou os problemas que o Município de Aracaju enfrenta na prestação de assistência pelo sistema Suas, que precisa de um olhar mais atencioso dentro do orçamento dos Poderes </w:t>
      </w:r>
      <w:proofErr w:type="gramStart"/>
      <w:r>
        <w:rPr>
          <w:rFonts w:ascii="Calibri" w:eastAsia="Calibri" w:hAnsi="Calibri" w:cs="Calibri"/>
          <w:sz w:val="28"/>
          <w:szCs w:val="28"/>
        </w:rPr>
        <w:t>Executivos Municipal</w:t>
      </w:r>
      <w:proofErr w:type="gramEnd"/>
      <w:r>
        <w:rPr>
          <w:rFonts w:ascii="Calibri" w:eastAsia="Calibri" w:hAnsi="Calibri" w:cs="Calibri"/>
          <w:sz w:val="28"/>
          <w:szCs w:val="28"/>
        </w:rPr>
        <w:t xml:space="preserve"> e Estadual. Parabenizou então a atenção do Cras Rosa Emília e da técnica Rosa Márcia, prestada a família cuja residência pegou fogo. O Parlamentar exibiu ainda, imagem do Copecam, onde se </w:t>
      </w:r>
      <w:proofErr w:type="gramStart"/>
      <w:r>
        <w:rPr>
          <w:rFonts w:ascii="Calibri" w:eastAsia="Calibri" w:hAnsi="Calibri" w:cs="Calibri"/>
          <w:sz w:val="28"/>
          <w:szCs w:val="28"/>
        </w:rPr>
        <w:t>vislumbram</w:t>
      </w:r>
      <w:proofErr w:type="gramEnd"/>
      <w:r>
        <w:rPr>
          <w:rFonts w:ascii="Calibri" w:eastAsia="Calibri" w:hAnsi="Calibri" w:cs="Calibri"/>
          <w:sz w:val="28"/>
          <w:szCs w:val="28"/>
        </w:rPr>
        <w:t xml:space="preserve"> internos aprendendo noções de língua inglesa, fruto do projeto Educando para Libertar. Mostrou ainda imagem de jovens em bairro carente de Aracaju, onde o mesmo projeto dá educação e qualificação profissional. Salientou que se alegra ao saber que consegue, no mandato dele, fazer com que tantos jovens, hoje, estejam trabalhando no comércio, em lojas âncora, como a Havan. Exibiu ima</w:t>
      </w:r>
      <w:r w:rsidR="00604107">
        <w:rPr>
          <w:rFonts w:ascii="Calibri" w:eastAsia="Calibri" w:hAnsi="Calibri" w:cs="Calibri"/>
          <w:sz w:val="28"/>
          <w:szCs w:val="28"/>
        </w:rPr>
        <w:t>gens de Projeto de Esportes do P</w:t>
      </w:r>
      <w:r>
        <w:rPr>
          <w:rFonts w:ascii="Calibri" w:eastAsia="Calibri" w:hAnsi="Calibri" w:cs="Calibri"/>
          <w:sz w:val="28"/>
          <w:szCs w:val="28"/>
        </w:rPr>
        <w:t>rojeto Força Jovem Universal, e comentou que os jovens do projeto passam por dificuldades dentro de casa, e conseguem a inclusão por meio do esporte. Agradeceu o apoio do Secretário Municipal da Juventude e do Esporte, e parabenizou a Força Jovem Universal. Dirigiram apartes os Vereadores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Professor Bittencourt (PDT), Anderson de Tuca (PDT), Sargento Byron Estrelas do Mar (REPUBLICANOS), Pastor Diego (PP) e Milton Dantas (Miltinho, PDT).</w:t>
      </w:r>
      <w:r w:rsidR="00604107">
        <w:rPr>
          <w:rFonts w:ascii="Calibri" w:eastAsia="Calibri" w:hAnsi="Calibri" w:cs="Calibri"/>
          <w:sz w:val="28"/>
          <w:szCs w:val="28"/>
        </w:rPr>
        <w:t xml:space="preserve"> O Vereador</w:t>
      </w:r>
      <w:proofErr w:type="gramStart"/>
      <w:r w:rsidR="00604107">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 xml:space="preserve">Fabiano Oliveira (PP) </w:t>
      </w:r>
      <w:r>
        <w:rPr>
          <w:rFonts w:ascii="Calibri" w:eastAsia="Calibri" w:hAnsi="Calibri" w:cs="Calibri"/>
          <w:sz w:val="28"/>
          <w:szCs w:val="28"/>
        </w:rPr>
        <w:t>convidou os demais Vereadores à inauguração da Praça Maria Joselita Almeida Barbosa, em frente ao Colégio Arqui, no Bairro Farolândia, nomeada por um projeto que teve o orgulho de apresentar, e destacou a trajetória da homenageada, Maria Joselita, Promotora de Justiça</w:t>
      </w:r>
      <w:r w:rsidR="00F737F4">
        <w:rPr>
          <w:rFonts w:ascii="Calibri" w:eastAsia="Calibri" w:hAnsi="Calibri" w:cs="Calibri"/>
          <w:sz w:val="28"/>
          <w:szCs w:val="28"/>
        </w:rPr>
        <w:t>, Procuradora, e Presidente do P</w:t>
      </w:r>
      <w:r>
        <w:rPr>
          <w:rFonts w:ascii="Calibri" w:eastAsia="Calibri" w:hAnsi="Calibri" w:cs="Calibri"/>
          <w:sz w:val="28"/>
          <w:szCs w:val="28"/>
        </w:rPr>
        <w:t xml:space="preserve">rojeto </w:t>
      </w:r>
      <w:r>
        <w:rPr>
          <w:rFonts w:ascii="Calibri" w:eastAsia="Calibri" w:hAnsi="Calibri" w:cs="Calibri"/>
          <w:sz w:val="28"/>
          <w:szCs w:val="28"/>
        </w:rPr>
        <w:lastRenderedPageBreak/>
        <w:t>Bom Samaritano. O Parlamentar parabenizou também os vinte e três novos servidores da Casa e mencionou visita ao Presidente da Emurb, Sérgio Ferrari, onde acompanhou a destinação das emendas parlamentares. Salientou que tratou de emenda para construção de Campo Society no Conjunto Leite Neto e de praça localizada ao lado do Palácio do Governo, onde fica o conhecido Ferreirinho e é hoje um centro gastronômic</w:t>
      </w:r>
      <w:r w:rsidR="00604107">
        <w:rPr>
          <w:rFonts w:ascii="Calibri" w:eastAsia="Calibri" w:hAnsi="Calibri" w:cs="Calibri"/>
          <w:sz w:val="28"/>
          <w:szCs w:val="28"/>
        </w:rPr>
        <w:t>o da Capital. Destacou ainda a P</w:t>
      </w:r>
      <w:r>
        <w:rPr>
          <w:rFonts w:ascii="Calibri" w:eastAsia="Calibri" w:hAnsi="Calibri" w:cs="Calibri"/>
          <w:sz w:val="28"/>
          <w:szCs w:val="28"/>
        </w:rPr>
        <w:t xml:space="preserve">raça do Bairro América, que está denominada como Praça Frei Miguel, e que precisa somente da colaboração para que aconteça a reforma. Por fim, exibiu imagem do artista Donato, onde se vê imagem de Santo Antônio, de treze metros de altura, cuja instalação será objeto de Indicação, a fim de atrair o turismo religioso. Fizeram apartes os Vereadores Ricardo Marques (CIDADANIA), Norberto Alves Júnior (Zezinho do Bugio, PSB), Vinícius Porto (PDT). O Vereador </w:t>
      </w:r>
      <w:r>
        <w:rPr>
          <w:rFonts w:ascii="Calibri" w:eastAsia="Calibri" w:hAnsi="Calibri" w:cs="Calibri"/>
          <w:b/>
          <w:sz w:val="28"/>
          <w:szCs w:val="28"/>
        </w:rPr>
        <w:t>Fábio Meireles (PODEMOS)</w:t>
      </w:r>
      <w:r>
        <w:rPr>
          <w:rFonts w:ascii="Calibri" w:eastAsia="Calibri" w:hAnsi="Calibri" w:cs="Calibri"/>
          <w:sz w:val="28"/>
          <w:szCs w:val="28"/>
        </w:rPr>
        <w:t xml:space="preserve"> deu boas-vindas aos Vereadores Milton Dantas (Miltinho, PDT), e Norberto Alves Júnior (Zezinho do Bugio, PSB) e destacou a trajetória deles. Exibiu vídeo então de sopão realizado pela iniciativa Olhar Carinhoso, em vários locais da capital, e ressaltou que se trata de uma iniciativa de solidariedade, fruto de amor pelas pessoas. O Parlamentar tratou então de Projeto de Lei de dois mil e dezoito, de autoria dele, que se encontra na Sala das Comissões, e institui o programa de lições básicas de primeiros socorros na educação básica. O Vereador exibiu então vídeo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de aula de primeiros </w:t>
      </w:r>
      <w:r w:rsidR="0034282C">
        <w:rPr>
          <w:rFonts w:ascii="Calibri" w:eastAsia="Calibri" w:hAnsi="Calibri" w:cs="Calibri"/>
          <w:sz w:val="28"/>
          <w:szCs w:val="28"/>
        </w:rPr>
        <w:t>socorros promovida também pelo P</w:t>
      </w:r>
      <w:r>
        <w:rPr>
          <w:rFonts w:ascii="Calibri" w:eastAsia="Calibri" w:hAnsi="Calibri" w:cs="Calibri"/>
          <w:sz w:val="28"/>
          <w:szCs w:val="28"/>
        </w:rPr>
        <w:t>rojeto Olhar Carinhoso, ressaltando a impo</w:t>
      </w:r>
      <w:r w:rsidR="0034282C">
        <w:rPr>
          <w:rFonts w:ascii="Calibri" w:eastAsia="Calibri" w:hAnsi="Calibri" w:cs="Calibri"/>
          <w:sz w:val="28"/>
          <w:szCs w:val="28"/>
        </w:rPr>
        <w:t xml:space="preserve">rtância desses conhecimentos e </w:t>
      </w:r>
      <w:r>
        <w:rPr>
          <w:rFonts w:ascii="Calibri" w:eastAsia="Calibri" w:hAnsi="Calibri" w:cs="Calibri"/>
          <w:sz w:val="28"/>
          <w:szCs w:val="28"/>
        </w:rPr>
        <w:t xml:space="preserve"> possibilidade de salvar vidas. Por fim, tratou dos quinhentos milhões de reais, oriundos de empréstimo fornecido à Prefeitura de Aracaju, que serão aplicados em áreas que já foram objeto de falas dos vereadores, inclusive a Zona de Expansão, e muitos dos pedidos dos parlamentares que ouvem à população serão atendidos. Fez aparte o Vereador Sargento Byron Estrelas do Mar (REPUBLICANOS). Suspensa a Sessão por dez minutos. Retomada a Sessão, passou-se </w:t>
      </w:r>
      <w:proofErr w:type="gramStart"/>
      <w:r>
        <w:rPr>
          <w:rFonts w:ascii="Calibri" w:eastAsia="Calibri" w:hAnsi="Calibri" w:cs="Calibri"/>
          <w:sz w:val="28"/>
          <w:szCs w:val="28"/>
        </w:rPr>
        <w:t>à</w:t>
      </w:r>
      <w:proofErr w:type="gramEnd"/>
      <w:r>
        <w:rPr>
          <w:rFonts w:ascii="Calibri" w:eastAsia="Calibri" w:hAnsi="Calibri" w:cs="Calibri"/>
          <w:sz w:val="28"/>
          <w:szCs w:val="28"/>
        </w:rPr>
        <w:t xml:space="preserve"> </w:t>
      </w:r>
    </w:p>
    <w:p w:rsidR="00E457BE" w:rsidRDefault="00976DB7">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E457BE" w:rsidRPr="001F669E" w:rsidRDefault="00976DB7" w:rsidP="001F669E">
      <w:pPr>
        <w:spacing w:after="200" w:line="276" w:lineRule="auto"/>
        <w:jc w:val="both"/>
        <w:rPr>
          <w:rFonts w:ascii="Calibri" w:eastAsia="Calibri" w:hAnsi="Calibri" w:cs="Calibri"/>
          <w:sz w:val="28"/>
          <w:szCs w:val="28"/>
        </w:rPr>
      </w:pPr>
      <w:r>
        <w:rPr>
          <w:rFonts w:ascii="Calibri" w:eastAsia="Calibri" w:hAnsi="Calibri" w:cs="Calibri"/>
          <w:b/>
          <w:sz w:val="28"/>
          <w:szCs w:val="28"/>
        </w:rPr>
        <w:t xml:space="preserve">Presentes à fase de deliberação das matérias os Vereadores </w:t>
      </w:r>
      <w:r w:rsidR="001F669E">
        <w:rPr>
          <w:rFonts w:ascii="Calibri" w:eastAsia="Calibri" w:hAnsi="Calibri" w:cs="Calibri"/>
          <w:sz w:val="28"/>
          <w:szCs w:val="28"/>
        </w:rPr>
        <w:t xml:space="preserve">Anderson de Tuca (PDT), </w:t>
      </w:r>
      <w:r w:rsidR="00390565">
        <w:rPr>
          <w:rFonts w:ascii="Calibri" w:eastAsia="Calibri" w:hAnsi="Calibri" w:cs="Calibri"/>
          <w:sz w:val="28"/>
          <w:szCs w:val="28"/>
        </w:rPr>
        <w:t>Aldeilson Soares dos Santos (Binho, PMN), Eduardo Lima (REPUBLICANOS), Fabiano Oliveira (PP), Fábio Meireles (PODEMOS), Milton Dantas (Miltinho, PDT), José Ailton Nascimento (Paquito de Todos, SOLIDARIEDADE), Pastor Diego (P</w:t>
      </w:r>
      <w:r w:rsidR="00C77099">
        <w:rPr>
          <w:rFonts w:ascii="Calibri" w:eastAsia="Calibri" w:hAnsi="Calibri" w:cs="Calibri"/>
          <w:sz w:val="28"/>
          <w:szCs w:val="28"/>
        </w:rPr>
        <w:t>P), Ricardo Marques (CIDADANIA),</w:t>
      </w:r>
      <w:r w:rsidR="00390565">
        <w:rPr>
          <w:rFonts w:ascii="Calibri" w:eastAsia="Calibri" w:hAnsi="Calibri" w:cs="Calibri"/>
          <w:sz w:val="28"/>
          <w:szCs w:val="28"/>
        </w:rPr>
        <w:t xml:space="preserve"> </w:t>
      </w:r>
      <w:r w:rsidR="001F669E">
        <w:rPr>
          <w:rFonts w:ascii="Calibri" w:eastAsia="Calibri" w:hAnsi="Calibri" w:cs="Calibri"/>
          <w:sz w:val="28"/>
          <w:szCs w:val="28"/>
        </w:rPr>
        <w:t xml:space="preserve">Breno </w:t>
      </w:r>
      <w:r w:rsidR="001F669E">
        <w:rPr>
          <w:rFonts w:ascii="Calibri" w:eastAsia="Calibri" w:hAnsi="Calibri" w:cs="Calibri"/>
          <w:sz w:val="28"/>
          <w:szCs w:val="28"/>
        </w:rPr>
        <w:lastRenderedPageBreak/>
        <w:t xml:space="preserve">Garibalde (UNIÃO BRASIL), Cícero </w:t>
      </w:r>
      <w:proofErr w:type="gramStart"/>
      <w:r w:rsidR="001F669E">
        <w:rPr>
          <w:rFonts w:ascii="Calibri" w:eastAsia="Calibri" w:hAnsi="Calibri" w:cs="Calibri"/>
          <w:sz w:val="28"/>
          <w:szCs w:val="28"/>
        </w:rPr>
        <w:t>do Santa Maria</w:t>
      </w:r>
      <w:proofErr w:type="gramEnd"/>
      <w:r w:rsidR="001F669E">
        <w:rPr>
          <w:rFonts w:ascii="Calibri" w:eastAsia="Calibri" w:hAnsi="Calibri" w:cs="Calibri"/>
          <w:sz w:val="28"/>
          <w:szCs w:val="28"/>
        </w:rPr>
        <w:t xml:space="preserve"> (PODEMOS),  Josenito Vitale de Jesus (Nitinho, PSD), Professor Bittencourt (PDT), Professora Sônia Meire (PSOL), Ricardo Vasconcelos (REDE), Sávio Neto de Vardo da Lotérica (PODEMOS), Sargento Byron Estrelas do Mar (REPUBLICANOS), Alexsandro da Conceição (Soneca, PSD), Vinícius Porto (PDT) e Norberto Alves Júnior (Zezinho do Bugio, PSB)</w:t>
      </w:r>
      <w:r w:rsidR="001F669E">
        <w:rPr>
          <w:rFonts w:ascii="Calibri" w:eastAsia="Calibri" w:hAnsi="Calibri" w:cs="Calibri"/>
          <w:sz w:val="28"/>
          <w:szCs w:val="28"/>
        </w:rPr>
        <w:t xml:space="preserve"> (vinte)</w:t>
      </w:r>
      <w:r w:rsidR="001F669E">
        <w:rPr>
          <w:rFonts w:ascii="Calibri" w:eastAsia="Calibri" w:hAnsi="Calibri" w:cs="Calibri"/>
          <w:b/>
          <w:sz w:val="28"/>
          <w:szCs w:val="28"/>
        </w:rPr>
        <w:t xml:space="preserve"> </w:t>
      </w:r>
      <w:r w:rsidR="001F669E">
        <w:rPr>
          <w:rFonts w:ascii="Calibri" w:eastAsia="Calibri" w:hAnsi="Calibri" w:cs="Calibri"/>
          <w:b/>
          <w:sz w:val="28"/>
          <w:szCs w:val="28"/>
        </w:rPr>
        <w:t>e</w:t>
      </w:r>
      <w:r w:rsidR="00515050">
        <w:rPr>
          <w:rFonts w:ascii="Calibri" w:eastAsia="Calibri" w:hAnsi="Calibri" w:cs="Calibri"/>
          <w:b/>
          <w:sz w:val="28"/>
          <w:szCs w:val="28"/>
        </w:rPr>
        <w:t>,</w:t>
      </w:r>
      <w:r w:rsidR="001F669E">
        <w:rPr>
          <w:rFonts w:ascii="Calibri" w:eastAsia="Calibri" w:hAnsi="Calibri" w:cs="Calibri"/>
          <w:b/>
          <w:sz w:val="28"/>
          <w:szCs w:val="28"/>
        </w:rPr>
        <w:t xml:space="preserve"> ausentes os Vereadores: </w:t>
      </w:r>
      <w:r w:rsidR="001F669E">
        <w:rPr>
          <w:rFonts w:ascii="Calibri" w:eastAsia="Calibri" w:hAnsi="Calibri" w:cs="Calibri"/>
          <w:sz w:val="28"/>
          <w:szCs w:val="28"/>
        </w:rPr>
        <w:t>Isac (PDT), Sheyla Galba (CIDADANIA),  ambos com justificativas, Emília Corrêa (PATRIOTA), licenciada para assuntos particulares, e Professora Ângela Melo (PT), licenciada para tratam</w:t>
      </w:r>
      <w:r w:rsidR="001F669E">
        <w:rPr>
          <w:rFonts w:ascii="Calibri" w:eastAsia="Calibri" w:hAnsi="Calibri" w:cs="Calibri"/>
          <w:sz w:val="28"/>
          <w:szCs w:val="28"/>
        </w:rPr>
        <w:t xml:space="preserve">ento de saúde (quatro). </w:t>
      </w:r>
      <w:r>
        <w:rPr>
          <w:rFonts w:ascii="Calibri" w:eastAsia="Calibri" w:hAnsi="Calibri" w:cs="Calibri"/>
          <w:b/>
          <w:sz w:val="28"/>
          <w:szCs w:val="28"/>
        </w:rPr>
        <w:t>Pauta de hoje</w:t>
      </w:r>
      <w:r w:rsidR="00515050">
        <w:rPr>
          <w:rFonts w:ascii="Calibri" w:eastAsia="Calibri" w:hAnsi="Calibri" w:cs="Calibri"/>
          <w:b/>
          <w:sz w:val="28"/>
          <w:szCs w:val="28"/>
        </w:rPr>
        <w:t xml:space="preserve"> primeiro de agosto de dois mil e vinte e três:</w:t>
      </w:r>
      <w:proofErr w:type="gramStart"/>
      <w:r w:rsidR="00515050">
        <w:rPr>
          <w:rFonts w:ascii="Calibri" w:eastAsia="Calibri" w:hAnsi="Calibri" w:cs="Calibri"/>
          <w:b/>
          <w:sz w:val="28"/>
          <w:szCs w:val="28"/>
        </w:rPr>
        <w:t xml:space="preserve"> </w:t>
      </w:r>
      <w:r w:rsidR="001F669E">
        <w:rPr>
          <w:rFonts w:ascii="Calibri" w:eastAsia="Calibri" w:hAnsi="Calibri" w:cs="Calibri"/>
          <w:sz w:val="28"/>
          <w:szCs w:val="28"/>
        </w:rPr>
        <w:t xml:space="preserve"> </w:t>
      </w:r>
      <w:proofErr w:type="gramEnd"/>
      <w:r>
        <w:rPr>
          <w:rFonts w:ascii="Calibri" w:eastAsia="Calibri" w:hAnsi="Calibri" w:cs="Calibri"/>
          <w:sz w:val="28"/>
          <w:szCs w:val="28"/>
        </w:rPr>
        <w:t>Projeto de Lei número 13/2023, de autoria do Vereador Ricardo Marques (CIDADANIA), discutiu o autor e o Vereador Vinícius Porto (PDT),</w:t>
      </w:r>
      <w:r w:rsidR="00074DD9">
        <w:rPr>
          <w:rFonts w:ascii="Calibri" w:eastAsia="Calibri" w:hAnsi="Calibri" w:cs="Calibri"/>
          <w:sz w:val="28"/>
          <w:szCs w:val="28"/>
        </w:rPr>
        <w:t xml:space="preserve"> que foi </w:t>
      </w:r>
      <w:r>
        <w:rPr>
          <w:rFonts w:ascii="Calibri" w:eastAsia="Calibri" w:hAnsi="Calibri" w:cs="Calibri"/>
          <w:sz w:val="28"/>
          <w:szCs w:val="28"/>
        </w:rPr>
        <w:t xml:space="preserve"> aparteado pelo</w:t>
      </w:r>
      <w:r w:rsidR="00F737F4">
        <w:rPr>
          <w:rFonts w:ascii="Calibri" w:eastAsia="Calibri" w:hAnsi="Calibri" w:cs="Calibri"/>
          <w:sz w:val="28"/>
          <w:szCs w:val="28"/>
        </w:rPr>
        <w:t>s</w:t>
      </w:r>
      <w:r>
        <w:rPr>
          <w:rFonts w:ascii="Calibri" w:eastAsia="Calibri" w:hAnsi="Calibri" w:cs="Calibri"/>
          <w:sz w:val="28"/>
          <w:szCs w:val="28"/>
        </w:rPr>
        <w:t xml:space="preserve"> Vereador</w:t>
      </w:r>
      <w:r w:rsidR="00F737F4">
        <w:rPr>
          <w:rFonts w:ascii="Calibri" w:eastAsia="Calibri" w:hAnsi="Calibri" w:cs="Calibri"/>
          <w:sz w:val="28"/>
          <w:szCs w:val="28"/>
        </w:rPr>
        <w:t>es</w:t>
      </w:r>
      <w:r>
        <w:rPr>
          <w:rFonts w:ascii="Calibri" w:eastAsia="Calibri" w:hAnsi="Calibri" w:cs="Calibri"/>
          <w:sz w:val="28"/>
          <w:szCs w:val="28"/>
        </w:rPr>
        <w:t xml:space="preserve">, Fábio Meireles </w:t>
      </w:r>
      <w:r w:rsidR="00F737F4">
        <w:rPr>
          <w:rFonts w:ascii="Calibri" w:eastAsia="Calibri" w:hAnsi="Calibri" w:cs="Calibri"/>
          <w:sz w:val="28"/>
          <w:szCs w:val="28"/>
        </w:rPr>
        <w:t>e Ricardo Marques. S</w:t>
      </w:r>
      <w:r>
        <w:rPr>
          <w:rFonts w:ascii="Calibri" w:eastAsia="Calibri" w:hAnsi="Calibri" w:cs="Calibri"/>
          <w:sz w:val="28"/>
          <w:szCs w:val="28"/>
        </w:rPr>
        <w:t>ubmetido à Votação, foi aprovado em Segunda Discussão. Projeto de Lei número 216/2022 de autoria do Vereador Breno Garibalde (UNIÃ</w:t>
      </w:r>
      <w:r w:rsidR="00074DD9">
        <w:rPr>
          <w:rFonts w:ascii="Calibri" w:eastAsia="Calibri" w:hAnsi="Calibri" w:cs="Calibri"/>
          <w:sz w:val="28"/>
          <w:szCs w:val="28"/>
        </w:rPr>
        <w:t>O BRASIL), discutiu o autor, que foi</w:t>
      </w:r>
      <w:proofErr w:type="gramStart"/>
      <w:r w:rsidR="00074DD9">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aparte</w:t>
      </w:r>
      <w:r w:rsidR="00074DD9">
        <w:rPr>
          <w:rFonts w:ascii="Calibri" w:eastAsia="Calibri" w:hAnsi="Calibri" w:cs="Calibri"/>
          <w:sz w:val="28"/>
          <w:szCs w:val="28"/>
        </w:rPr>
        <w:t xml:space="preserve">ado  pelo </w:t>
      </w:r>
      <w:r>
        <w:rPr>
          <w:rFonts w:ascii="Calibri" w:eastAsia="Calibri" w:hAnsi="Calibri" w:cs="Calibri"/>
          <w:sz w:val="28"/>
          <w:szCs w:val="28"/>
        </w:rPr>
        <w:t xml:space="preserve"> Vereador  Sargento Byron Estrelas do Mar (REPUBLICANOS), submetido à Votação, foi aprovado em Primeira Discussão. Projeto de Lei número 11/2023 de autoria do Vereador Professor Bittencourt teve a v</w:t>
      </w:r>
      <w:r w:rsidR="00515050">
        <w:rPr>
          <w:rFonts w:ascii="Calibri" w:eastAsia="Calibri" w:hAnsi="Calibri" w:cs="Calibri"/>
          <w:sz w:val="28"/>
          <w:szCs w:val="28"/>
        </w:rPr>
        <w:t>otação adiada por quinze dias, o</w:t>
      </w:r>
      <w:r>
        <w:rPr>
          <w:rFonts w:ascii="Calibri" w:eastAsia="Calibri" w:hAnsi="Calibri" w:cs="Calibri"/>
          <w:sz w:val="28"/>
          <w:szCs w:val="28"/>
        </w:rPr>
        <w:t xml:space="preserve"> requerimento do autor. Projeto de Lei número 99/2023</w:t>
      </w:r>
      <w:r w:rsidR="00091E0A">
        <w:rPr>
          <w:rFonts w:ascii="Calibri" w:eastAsia="Calibri" w:hAnsi="Calibri" w:cs="Calibri"/>
          <w:sz w:val="28"/>
          <w:szCs w:val="28"/>
        </w:rPr>
        <w:t>,</w:t>
      </w:r>
      <w:r>
        <w:rPr>
          <w:rFonts w:ascii="Calibri" w:eastAsia="Calibri" w:hAnsi="Calibri" w:cs="Calibri"/>
          <w:sz w:val="28"/>
          <w:szCs w:val="28"/>
        </w:rPr>
        <w:t xml:space="preserve"> de autoria do Vereador Fabiano Oliveira (PP) teve a votação adiada por quinze dias, a requerimento do Vereador Professor Bittencourt. Projeto de Lei número 104/2023 de autoria do Vereador Breno Garibalde (UNIÃO BRASIL), discutiram os Vereadores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Milton Dantas (Miltinho, PDT) e Vinícius Porto (PDT), submetido à Votação, foi aprovado em Primeira Discussão. Projeto de Lei número 179/20</w:t>
      </w:r>
      <w:r w:rsidR="00091E0A">
        <w:rPr>
          <w:rFonts w:ascii="Calibri" w:eastAsia="Calibri" w:hAnsi="Calibri" w:cs="Calibri"/>
          <w:sz w:val="28"/>
          <w:szCs w:val="28"/>
        </w:rPr>
        <w:t>23 de autoria do Vereador Mesa D</w:t>
      </w:r>
      <w:r>
        <w:rPr>
          <w:rFonts w:ascii="Calibri" w:eastAsia="Calibri" w:hAnsi="Calibri" w:cs="Calibri"/>
          <w:sz w:val="28"/>
          <w:szCs w:val="28"/>
        </w:rPr>
        <w:t xml:space="preserve">iretora submetido à Votação, foi aprovado em Primeira Discussão. Pela Ordem, a Vereadora Professora Sônia Meire (PSOL) pediu a retirada de pauta dos Requerimentos números 520/2022 e 529/2022 de autoria da </w:t>
      </w:r>
      <w:proofErr w:type="gramStart"/>
      <w:r>
        <w:rPr>
          <w:rFonts w:ascii="Calibri" w:eastAsia="Calibri" w:hAnsi="Calibri" w:cs="Calibri"/>
          <w:sz w:val="28"/>
          <w:szCs w:val="28"/>
        </w:rPr>
        <w:t>ex-Vereadora</w:t>
      </w:r>
      <w:proofErr w:type="gramEnd"/>
      <w:r>
        <w:rPr>
          <w:rFonts w:ascii="Calibri" w:eastAsia="Calibri" w:hAnsi="Calibri" w:cs="Calibri"/>
          <w:sz w:val="28"/>
          <w:szCs w:val="28"/>
        </w:rPr>
        <w:t xml:space="preserve"> Linda Brasil, por perda do objeto, o que foi aprovado. Moção número 136/2023 de autoria da Vereadora Professora Sônia Meire (PSOL) submetida à Votação, foi aprovada em Votação Única. Moção número 137/2023 de autoria do Vereador Sargento Byron Estrelas do </w:t>
      </w:r>
      <w:proofErr w:type="gramStart"/>
      <w:r>
        <w:rPr>
          <w:rFonts w:ascii="Calibri" w:eastAsia="Calibri" w:hAnsi="Calibri" w:cs="Calibri"/>
          <w:sz w:val="28"/>
          <w:szCs w:val="28"/>
        </w:rPr>
        <w:t>Mar (REPUBLICANOS) submetida</w:t>
      </w:r>
      <w:proofErr w:type="gramEnd"/>
      <w:r>
        <w:rPr>
          <w:rFonts w:ascii="Calibri" w:eastAsia="Calibri" w:hAnsi="Calibri" w:cs="Calibri"/>
          <w:sz w:val="28"/>
          <w:szCs w:val="28"/>
        </w:rPr>
        <w:t xml:space="preserve"> à Votação, foi aprovada em Votação Única. Moção número </w:t>
      </w:r>
      <w:r>
        <w:rPr>
          <w:rFonts w:ascii="Calibri" w:eastAsia="Calibri" w:hAnsi="Calibri" w:cs="Calibri"/>
          <w:sz w:val="28"/>
          <w:szCs w:val="28"/>
        </w:rPr>
        <w:lastRenderedPageBreak/>
        <w:t xml:space="preserve">138/2023 de autoria do Vereador Sargento Byron Estrelas do </w:t>
      </w:r>
      <w:proofErr w:type="gramStart"/>
      <w:r>
        <w:rPr>
          <w:rFonts w:ascii="Calibri" w:eastAsia="Calibri" w:hAnsi="Calibri" w:cs="Calibri"/>
          <w:sz w:val="28"/>
          <w:szCs w:val="28"/>
        </w:rPr>
        <w:t>Mar (REPUBLICANOS) submetida</w:t>
      </w:r>
      <w:proofErr w:type="gramEnd"/>
      <w:r>
        <w:rPr>
          <w:rFonts w:ascii="Calibri" w:eastAsia="Calibri" w:hAnsi="Calibri" w:cs="Calibri"/>
          <w:sz w:val="28"/>
          <w:szCs w:val="28"/>
        </w:rPr>
        <w:t xml:space="preserve"> à Votação, foi aprovada em Votação Única. Moção número 139/2023 de autoria do Vereador Sargento Byron Estrelas do </w:t>
      </w:r>
      <w:proofErr w:type="gramStart"/>
      <w:r>
        <w:rPr>
          <w:rFonts w:ascii="Calibri" w:eastAsia="Calibri" w:hAnsi="Calibri" w:cs="Calibri"/>
          <w:sz w:val="28"/>
          <w:szCs w:val="28"/>
        </w:rPr>
        <w:t>Mar (REPUBLICANOS) submetida</w:t>
      </w:r>
      <w:proofErr w:type="gramEnd"/>
      <w:r>
        <w:rPr>
          <w:rFonts w:ascii="Calibri" w:eastAsia="Calibri" w:hAnsi="Calibri" w:cs="Calibri"/>
          <w:sz w:val="28"/>
          <w:szCs w:val="28"/>
        </w:rPr>
        <w:t xml:space="preserve"> à Votação, foi aprovada em Votação Única. Moção número 140/2023 de autoria do Vereador Sargento Byron Estrelas do </w:t>
      </w:r>
      <w:proofErr w:type="gramStart"/>
      <w:r>
        <w:rPr>
          <w:rFonts w:ascii="Calibri" w:eastAsia="Calibri" w:hAnsi="Calibri" w:cs="Calibri"/>
          <w:sz w:val="28"/>
          <w:szCs w:val="28"/>
        </w:rPr>
        <w:t>Mar (REPUBLICANOS) submetida</w:t>
      </w:r>
      <w:proofErr w:type="gramEnd"/>
      <w:r>
        <w:rPr>
          <w:rFonts w:ascii="Calibri" w:eastAsia="Calibri" w:hAnsi="Calibri" w:cs="Calibri"/>
          <w:sz w:val="28"/>
          <w:szCs w:val="28"/>
        </w:rPr>
        <w:t xml:space="preserve"> à Votação, foi aprovada em Votação</w:t>
      </w:r>
      <w:bookmarkStart w:id="1" w:name="_GoBack"/>
      <w:bookmarkEnd w:id="1"/>
      <w:r>
        <w:rPr>
          <w:rFonts w:ascii="Calibri" w:eastAsia="Calibri" w:hAnsi="Calibri" w:cs="Calibri"/>
          <w:sz w:val="28"/>
          <w:szCs w:val="28"/>
        </w:rPr>
        <w:t xml:space="preserve"> Única. E, como nada mais houvesse a tratar, o Senhor Presidente convocou Sessão Ordinária em dois de agosto de dois mil e vinte e três, às dez horas, e deu por encerrada a sessão. </w:t>
      </w:r>
    </w:p>
    <w:p w:rsidR="00E457BE" w:rsidRDefault="00976DB7">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primeiro de agosto </w:t>
      </w:r>
      <w:r>
        <w:rPr>
          <w:rFonts w:ascii="Calibri" w:eastAsia="Calibri" w:hAnsi="Calibri" w:cs="Calibri"/>
          <w:sz w:val="28"/>
          <w:szCs w:val="28"/>
          <w:highlight w:val="yellow"/>
        </w:rPr>
        <w:t>de dois mil e vinte e três</w:t>
      </w:r>
      <w:r>
        <w:rPr>
          <w:rFonts w:ascii="Calibri" w:eastAsia="Calibri" w:hAnsi="Calibri" w:cs="Calibri"/>
          <w:sz w:val="28"/>
          <w:szCs w:val="28"/>
        </w:rPr>
        <w:t>.</w:t>
      </w:r>
    </w:p>
    <w:p w:rsidR="00E457BE" w:rsidRDefault="00E457BE">
      <w:pPr>
        <w:spacing w:line="276" w:lineRule="auto"/>
        <w:rPr>
          <w:rFonts w:ascii="Calibri" w:eastAsia="Calibri" w:hAnsi="Calibri" w:cs="Calibri"/>
          <w:sz w:val="28"/>
          <w:szCs w:val="28"/>
        </w:rPr>
      </w:pPr>
    </w:p>
    <w:p w:rsidR="00E457BE" w:rsidRDefault="00E457BE">
      <w:pPr>
        <w:spacing w:line="276" w:lineRule="auto"/>
        <w:jc w:val="both"/>
        <w:rPr>
          <w:rFonts w:ascii="Calibri" w:eastAsia="Calibri" w:hAnsi="Calibri" w:cs="Calibri"/>
          <w:sz w:val="28"/>
          <w:szCs w:val="28"/>
        </w:rPr>
      </w:pPr>
      <w:bookmarkStart w:id="2" w:name="_heading=h.30j0zll" w:colFirst="0" w:colLast="0"/>
      <w:bookmarkEnd w:id="2"/>
    </w:p>
    <w:p w:rsidR="00E457BE" w:rsidRDefault="00E457BE">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E457BE">
        <w:tc>
          <w:tcPr>
            <w:tcW w:w="2929" w:type="dxa"/>
            <w:shd w:val="clear" w:color="auto" w:fill="auto"/>
            <w:tcMar>
              <w:top w:w="100" w:type="dxa"/>
              <w:left w:w="100" w:type="dxa"/>
              <w:bottom w:w="100" w:type="dxa"/>
              <w:right w:w="100" w:type="dxa"/>
            </w:tcMar>
          </w:tcPr>
          <w:p w:rsidR="00E457BE" w:rsidRDefault="00976DB7">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E457BE" w:rsidRDefault="00976DB7">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E457BE" w:rsidRDefault="00976DB7">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E457BE" w:rsidRDefault="00E457BE">
      <w:pPr>
        <w:spacing w:line="276" w:lineRule="auto"/>
        <w:rPr>
          <w:rFonts w:ascii="Calibri" w:eastAsia="Calibri" w:hAnsi="Calibri" w:cs="Calibri"/>
          <w:sz w:val="28"/>
          <w:szCs w:val="28"/>
        </w:rPr>
      </w:pPr>
    </w:p>
    <w:sectPr w:rsidR="00E457BE">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B6" w:rsidRDefault="00976DB7">
      <w:r>
        <w:separator/>
      </w:r>
    </w:p>
  </w:endnote>
  <w:endnote w:type="continuationSeparator" w:id="0">
    <w:p w:rsidR="009A5EB6" w:rsidRDefault="0097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BE" w:rsidRDefault="00976DB7">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91E0A">
      <w:rPr>
        <w:noProof/>
        <w:color w:val="000000"/>
        <w:sz w:val="20"/>
        <w:szCs w:val="20"/>
      </w:rPr>
      <w:t>8</w:t>
    </w:r>
    <w:r>
      <w:rPr>
        <w:color w:val="000000"/>
        <w:sz w:val="20"/>
        <w:szCs w:val="20"/>
      </w:rPr>
      <w:fldChar w:fldCharType="end"/>
    </w:r>
  </w:p>
  <w:p w:rsidR="00E457BE" w:rsidRDefault="00E457BE">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B6" w:rsidRDefault="00976DB7">
      <w:r>
        <w:separator/>
      </w:r>
    </w:p>
  </w:footnote>
  <w:footnote w:type="continuationSeparator" w:id="0">
    <w:p w:rsidR="009A5EB6" w:rsidRDefault="00976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BE" w:rsidRDefault="00976DB7">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E457BE" w:rsidRDefault="00E457BE">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BE" w:rsidRDefault="00976DB7">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E457BE" w:rsidRDefault="00E457BE">
                          <w:pPr>
                            <w:textDirection w:val="btLr"/>
                          </w:pPr>
                        </w:p>
                        <w:p w:rsidR="00E457BE" w:rsidRDefault="00E457B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E457BE" w:rsidRDefault="00976DB7">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E457BE" w:rsidRDefault="00976DB7">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E457BE" w:rsidRDefault="00E457BE">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457BE"/>
    <w:rsid w:val="00074DD9"/>
    <w:rsid w:val="00091E0A"/>
    <w:rsid w:val="001F669E"/>
    <w:rsid w:val="002A5ED0"/>
    <w:rsid w:val="002D7B83"/>
    <w:rsid w:val="0034282C"/>
    <w:rsid w:val="00390565"/>
    <w:rsid w:val="00515050"/>
    <w:rsid w:val="00575829"/>
    <w:rsid w:val="00604107"/>
    <w:rsid w:val="006B7504"/>
    <w:rsid w:val="007B2091"/>
    <w:rsid w:val="00976DB7"/>
    <w:rsid w:val="009A5EB6"/>
    <w:rsid w:val="00AC2756"/>
    <w:rsid w:val="00C77099"/>
    <w:rsid w:val="00CB37FA"/>
    <w:rsid w:val="00E25DE3"/>
    <w:rsid w:val="00E457BE"/>
    <w:rsid w:val="00F273BF"/>
    <w:rsid w:val="00F737F4"/>
    <w:rsid w:val="00FC14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Nzn9I+Js0FEpNHow0RRw7dS0og==">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2777</Words>
  <Characters>15002</Characters>
  <Application>Microsoft Office Word</Application>
  <DocSecurity>0</DocSecurity>
  <Lines>125</Lines>
  <Paragraphs>35</Paragraphs>
  <ScaleCrop>false</ScaleCrop>
  <Company/>
  <LinksUpToDate>false</LinksUpToDate>
  <CharactersWithSpaces>17744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21</cp:revision>
  <dcterms:created xsi:type="dcterms:W3CDTF">2023-03-28T14:00:00Z</dcterms:created>
  <dcterms:modified xsi:type="dcterms:W3CDTF">2023-08-02T12:35:00Z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